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7713">
              <w:rPr>
                <w:b/>
              </w:rPr>
              <w:fldChar w:fldCharType="separate"/>
            </w:r>
            <w:r w:rsidR="00BE7713">
              <w:rPr>
                <w:b/>
              </w:rPr>
              <w:t xml:space="preserve">zarządzenie w sprawie 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7713" w:rsidRDefault="00FA63B5" w:rsidP="00BE7713">
      <w:pPr>
        <w:spacing w:line="360" w:lineRule="auto"/>
        <w:jc w:val="both"/>
      </w:pPr>
      <w:bookmarkStart w:id="2" w:name="z1"/>
      <w:bookmarkEnd w:id="2"/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 xml:space="preserve">Prezydent Miasta Poznania w drodze zarządzenia Nr 1083/2019/P z dnia 23 grudnia 2019 r., zmienionego zarządzeniem Nr 207/2020/P z dnia 9 marca 2020 r. oraz Nr 338/2020/P z dnia 11 maja 2020 r., ustalił roczne listy osób uprawnionych do zawarcia umowy najmu socjalnego lokalu lub umowy najmu lokalu mieszkalnego w 2020 roku. </w:t>
      </w:r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 xml:space="preserve">Na podstawie § 12 ust. 8 uchwały Nr XIX/322/VIII/2019 Rady Miasta Poznania z dnia 19 listopada 2019 r. w sprawie zasad wynajmowania lokali wchodzących w skład mieszkaniowego zasobu Miasta Poznania (Dz. Urz. Woj. Wlkp. z 2019 r. poz. 10122 ze zmianami) Prezydent może w szczególnie uzasadnionych przypadkach umieścić na listach inne osoby, po zasięgnięciu opinii Komisji ds. Opiniowania Projektów List, którym należy udzielić pilnej pomocy mieszkaniowej po spełnieniu przez nie kryterium dochodowego. </w:t>
      </w:r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>W załączniku nr 1 dopisano dodatkowo 4 osoby pod pozycjami:</w:t>
      </w:r>
      <w:r w:rsidRPr="00BE7713">
        <w:rPr>
          <w:color w:val="FF1F10"/>
        </w:rPr>
        <w:t xml:space="preserve"> </w:t>
      </w:r>
      <w:r w:rsidRPr="00BE7713">
        <w:rPr>
          <w:color w:val="000000"/>
        </w:rPr>
        <w:t>332, 351, 372 i 389. Natomiast w załączniku nr 2 dopisano dodatkowo 10 osób pod pozycjami: 34, 52, 64, 71, 72, 122, 154, 215, 216 i 249.</w:t>
      </w:r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2020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 xml:space="preserve">Ponadto na liście mieszkaniowej zmienionej zarządzeniem Nr 338/2020/P Prezydenta Miasta Poznania z dnia 11 maja 2020 r. w wyniku błędu technicznego umieszczono podwójnie </w:t>
      </w:r>
      <w:r w:rsidRPr="00BE7713">
        <w:rPr>
          <w:color w:val="000000"/>
        </w:rPr>
        <w:lastRenderedPageBreak/>
        <w:t>nazwisko p. Ewy Kaczmarek. Pani Ewa Kaczmarek została już dodatkowo ujęta do listy mieszkaniowej na podstawie zarządzenia Nr 207/2020/P z dnia 9 marca 2020 r. Niniejsze zarządzenie prostuje popełnioną omyłkę poprzez pozostawienie nazwiska wnioskodawczyni jedynie pod pozycją 100 na liście mieszkaniowej sporządzonej na 2020 r.</w:t>
      </w:r>
    </w:p>
    <w:p w:rsidR="00BE7713" w:rsidRPr="00BE7713" w:rsidRDefault="00BE7713" w:rsidP="00BE7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>Jednocześnie pod pozycjami 190 i 220 listy mieszkaniowej sprostowano omyłki pisarskie w</w:t>
      </w:r>
      <w:r w:rsidR="00D63C2E">
        <w:rPr>
          <w:color w:val="000000"/>
        </w:rPr>
        <w:t> </w:t>
      </w:r>
      <w:r w:rsidRPr="00BE7713">
        <w:rPr>
          <w:color w:val="000000"/>
        </w:rPr>
        <w:t>zakresie adresu.</w:t>
      </w:r>
    </w:p>
    <w:p w:rsidR="00BE7713" w:rsidRDefault="00BE7713" w:rsidP="00BE7713">
      <w:pPr>
        <w:spacing w:line="360" w:lineRule="auto"/>
        <w:jc w:val="both"/>
        <w:rPr>
          <w:color w:val="000000"/>
        </w:rPr>
      </w:pPr>
      <w:r w:rsidRPr="00BE7713">
        <w:rPr>
          <w:color w:val="000000"/>
        </w:rPr>
        <w:t>Zarządzenie uwzględnia również zmianę w zakresie skreślenia z listy socjalnej i listy mieszkaniowej osób, w stosunku do których Prezydent Miasta Poznania wydał odrębne zarządzenie na podstawie § 13 ust. 4 uchwały Nr XIX/322/VIII/2019 Rady Miasta Poznania z</w:t>
      </w:r>
      <w:r w:rsidR="00D63C2E">
        <w:rPr>
          <w:color w:val="000000"/>
        </w:rPr>
        <w:t> </w:t>
      </w:r>
      <w:r w:rsidRPr="00BE7713">
        <w:rPr>
          <w:color w:val="000000"/>
        </w:rPr>
        <w:t>dnia 19 listopada 2019 r. w sprawie zasad wynajmowania lokali wchodzących w skład mieszkaniowego zasobu Miasta Poznania (Dz. Urz. Woj. Wlkp. z 2019 r. poz. 10122 ze zmianami), tj. zarządzenia: Nr 554/2020/P z dnia 23 lipca 2020 r., Nr 555/2020/P z dnia 23 lipca 2020 r., Nr 567/2020/P z dnia 24 lipca 2020 r. oraz Nr 568/2020/P z dnia 24 lipca 2020 r.</w:t>
      </w:r>
    </w:p>
    <w:p w:rsidR="00BE7713" w:rsidRDefault="00BE7713" w:rsidP="00BE7713">
      <w:pPr>
        <w:spacing w:line="360" w:lineRule="auto"/>
        <w:jc w:val="both"/>
      </w:pPr>
    </w:p>
    <w:p w:rsidR="00BE7713" w:rsidRDefault="00BE7713" w:rsidP="00BE7713">
      <w:pPr>
        <w:keepNext/>
        <w:spacing w:line="360" w:lineRule="auto"/>
        <w:jc w:val="center"/>
      </w:pPr>
      <w:r>
        <w:t>DYREKTOR</w:t>
      </w:r>
    </w:p>
    <w:p w:rsidR="00BE7713" w:rsidRDefault="00BE7713" w:rsidP="00BE7713">
      <w:pPr>
        <w:keepNext/>
        <w:spacing w:line="360" w:lineRule="auto"/>
        <w:jc w:val="center"/>
      </w:pPr>
      <w:r>
        <w:t>BIURA SPRAW LOKALOWYCH</w:t>
      </w:r>
    </w:p>
    <w:p w:rsidR="00BE7713" w:rsidRPr="00BE7713" w:rsidRDefault="00BE7713" w:rsidP="00BE7713">
      <w:pPr>
        <w:keepNext/>
        <w:spacing w:line="360" w:lineRule="auto"/>
        <w:jc w:val="center"/>
      </w:pPr>
      <w:r>
        <w:t>(-) Renata Murczak</w:t>
      </w:r>
    </w:p>
    <w:sectPr w:rsidR="00BE7713" w:rsidRPr="00BE7713" w:rsidSect="00BE77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3" w:rsidRDefault="00BE7713">
      <w:r>
        <w:separator/>
      </w:r>
    </w:p>
  </w:endnote>
  <w:endnote w:type="continuationSeparator" w:id="0">
    <w:p w:rsidR="00BE7713" w:rsidRDefault="00B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3" w:rsidRDefault="00BE7713">
      <w:r>
        <w:separator/>
      </w:r>
    </w:p>
  </w:footnote>
  <w:footnote w:type="continuationSeparator" w:id="0">
    <w:p w:rsidR="00BE7713" w:rsidRDefault="00BE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socjalnego lokalu lub umowy najmu lokalu mieszkalnego w 2020 roku. "/>
  </w:docVars>
  <w:rsids>
    <w:rsidRoot w:val="00BE771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E7713"/>
    <w:rsid w:val="00CD2456"/>
    <w:rsid w:val="00D63C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C77E-3234-4798-9DD4-7C8DC1BE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468</Words>
  <Characters>2729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2020-08-13T10:41:00Z</dcterms:created>
  <dcterms:modified xsi:type="dcterms:W3CDTF">2020-08-13T10:41:00Z</dcterms:modified>
</cp:coreProperties>
</file>