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0716">
          <w:t>633/2020/P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90716">
        <w:rPr>
          <w:b/>
          <w:sz w:val="28"/>
        </w:rPr>
        <w:fldChar w:fldCharType="separate"/>
      </w:r>
      <w:r w:rsidR="00490716">
        <w:rPr>
          <w:b/>
          <w:sz w:val="28"/>
        </w:rPr>
        <w:t>21 sierpnia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0716">
              <w:rPr>
                <w:b/>
                <w:sz w:val="24"/>
                <w:szCs w:val="24"/>
              </w:rPr>
              <w:fldChar w:fldCharType="separate"/>
            </w:r>
            <w:r w:rsidR="00490716">
              <w:rPr>
                <w:b/>
                <w:sz w:val="24"/>
                <w:szCs w:val="24"/>
              </w:rPr>
              <w:t>zarządzenie w sprawie ogłoszenia wykazu nieruchomości stanowiących własność Miasta Poznania, położonych w Poznaniu przy ulicy Kościelnej 32, 34 i ulicy Mylnej 42, oznaczonych w ewidencji gruntów jako: działki 116/1, 116/2, 117/4, 117/6, 154/48 z arkusza mapy 10 obręb Jeżyce, przeznaczonych do zbycia w drodze umowy zamiany na prawo użytkowania wieczystego nieruchomości wraz z własnością posadowionych na niej budynków i budowli, stanowiących odrębny od gruntu przedmiot wasności, będącej własnością Skarbu Państwa w użytkowaniu wieczystym M4 Development Spółka z ograniczoną odpowiedzialnością Spółka Komandytowa, położonej w Poznaniu przy ulicy Michała Drzymały 3, oznaczonej w ewidencji gruntów jako: działka 6/1 z arkusza mapy 41 obręb Golęcin.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0716">
        <w:rPr>
          <w:color w:val="000000"/>
          <w:sz w:val="24"/>
        </w:rPr>
        <w:t>Na podstawie art. 30 ust. 1 i 2 ustawy z dnia 8 marca 1990 r. o samorządzie gminnym (t.j. Dz. U. z 2020 r. poz. 713), art. 15 ust. 1 i 2, art. 35 ust. 1 i 2, art. 37 ust. 2 pkt 4, art. 67 ust. 1</w:t>
      </w:r>
      <w:r w:rsidR="00442699">
        <w:rPr>
          <w:color w:val="000000"/>
          <w:sz w:val="24"/>
        </w:rPr>
        <w:t> </w:t>
      </w:r>
      <w:r w:rsidRPr="00490716">
        <w:rPr>
          <w:color w:val="000000"/>
          <w:sz w:val="24"/>
        </w:rPr>
        <w:t>ustawy z dnia 21 sierpnia 1997 r. o gospodarce nieruchomościami (t.j. Dz. U. z 2020 r. poz. 65 ze zm.) oraz § 3 ust. 1 pkt 3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490716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0716" w:rsidRPr="00490716" w:rsidRDefault="00490716" w:rsidP="00490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0716">
        <w:rPr>
          <w:color w:val="000000"/>
          <w:sz w:val="24"/>
          <w:szCs w:val="24"/>
        </w:rPr>
        <w:t>W zarządzeniu Nr 565/2020/P Prezydenta Miasta Poznania z dnia 24 lipca 2020 r. w sprawie ogłoszenia wykazu nieruchomości stanowiących własność Miasta Poznania, położonych w</w:t>
      </w:r>
      <w:r w:rsidR="00442699">
        <w:rPr>
          <w:color w:val="000000"/>
          <w:sz w:val="24"/>
          <w:szCs w:val="24"/>
        </w:rPr>
        <w:t> </w:t>
      </w:r>
      <w:r w:rsidRPr="00490716">
        <w:rPr>
          <w:color w:val="000000"/>
          <w:sz w:val="24"/>
          <w:szCs w:val="24"/>
        </w:rPr>
        <w:t xml:space="preserve">Poznaniu przy ulicy Kościelnej 32, 34 i ulicy Mylnej 42, oznaczonych w ewidencji gruntów jako: działki 116/1, 116/2, 117/4, 117/6, 154/48 z arkusza mapy 10 obręb Jeżyce, </w:t>
      </w:r>
      <w:r w:rsidRPr="00490716">
        <w:rPr>
          <w:color w:val="000000"/>
          <w:sz w:val="24"/>
          <w:szCs w:val="24"/>
        </w:rPr>
        <w:lastRenderedPageBreak/>
        <w:t>przeznaczonych do zbycia w drodze umowy zamiany na prawo użytkowania wieczystego nieruchomości wraz z własnością posadowionych na niej budynków i budowli, stanowiących odrębny od gruntu przedmiot własności, będącej własnością Skarbu Państwa w użytkowaniu wieczystym M4 Development Spółka z ograniczoną odpowiedzialnością Spółka Komandytowa, położonej w Poznaniu przy ulicy Michała Drzymały 3, oznaczonej w</w:t>
      </w:r>
      <w:r w:rsidR="00442699">
        <w:rPr>
          <w:color w:val="000000"/>
          <w:sz w:val="24"/>
          <w:szCs w:val="24"/>
        </w:rPr>
        <w:t> </w:t>
      </w:r>
      <w:r w:rsidRPr="00490716">
        <w:rPr>
          <w:color w:val="000000"/>
          <w:sz w:val="24"/>
          <w:szCs w:val="24"/>
        </w:rPr>
        <w:t xml:space="preserve">ewidencji gruntów jako: działka 6/1 z arkusza mapy 41 obręb Golęcin, § 1 otrzymuje brzmienie: </w:t>
      </w:r>
    </w:p>
    <w:p w:rsidR="00490716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90716">
        <w:rPr>
          <w:color w:val="000000"/>
          <w:sz w:val="24"/>
          <w:szCs w:val="24"/>
        </w:rPr>
        <w:t>"Zamienić nieruchomości stanowiące własność Miasta Poznania, położone w Poznaniu przy ulicy Kościelnej 32, 34 i ulicy Mylnej 42, oznaczone w ewidencji gruntów jako: działki 116/1 (Bp) o powierzchni 0.0634 ha, 116/2 (Bp) o powierzchni 0.1965 ha, 117/4 (Bp) o powierzchni 0.0114 ha, 117/6 (Bz) o powierzchni 0.0194 ha, 154/48 (dr) o powierzchni 0.0063 ha z</w:t>
      </w:r>
      <w:r w:rsidR="00442699">
        <w:rPr>
          <w:color w:val="000000"/>
          <w:sz w:val="24"/>
          <w:szCs w:val="24"/>
        </w:rPr>
        <w:t> </w:t>
      </w:r>
      <w:r w:rsidRPr="00490716">
        <w:rPr>
          <w:color w:val="000000"/>
          <w:sz w:val="24"/>
          <w:szCs w:val="24"/>
        </w:rPr>
        <w:t>arkusza mapy 10, obręb Jeżyce, dla których w Sądzie Rejonowym Poznań – Stare Miasto w</w:t>
      </w:r>
      <w:r w:rsidR="00442699">
        <w:rPr>
          <w:color w:val="000000"/>
          <w:sz w:val="24"/>
          <w:szCs w:val="24"/>
        </w:rPr>
        <w:t> </w:t>
      </w:r>
      <w:r w:rsidRPr="00490716">
        <w:rPr>
          <w:color w:val="000000"/>
          <w:sz w:val="24"/>
          <w:szCs w:val="24"/>
        </w:rPr>
        <w:t>Poznaniu prowadzone są księgi wieczyste o numerach PO1P/00101498/9, PO1P/00111083/0, PO1P/00249453/1, na prawo użytkowania wieczystego nieruchomości wraz z własnością posadowionych na niej budynków i budowli, stanowiących odrębny od gruntu przedmiot własności, będącej własnością Skarbu Państwa w użytkowaniu wieczystym M4 Development Spółka z ograniczoną odpowiedzialnością Spółka Komandytowa, położonej w Poznaniu przy ulicy Michała Drzymały 3, oznaczonej w ewidencji gruntów jako: działka 6/1 (Bi) o powierzchni 0.4115 ha z arkusza mapy 41, obręb Golęcin, dla której w Sądzie Rejonowym Poznań – Stare Miasto w Poznaniu prowadzona jest księga wieczysta o numerze PO1P/00091095/0.".</w:t>
      </w:r>
    </w:p>
    <w:p w:rsidR="00490716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0716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0716">
        <w:rPr>
          <w:color w:val="000000"/>
          <w:sz w:val="24"/>
          <w:szCs w:val="24"/>
        </w:rPr>
        <w:t>Pozostałe zapisy zarządzenia nie ulegają zmianie.</w:t>
      </w:r>
    </w:p>
    <w:p w:rsidR="00490716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0716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071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90716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0716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0716">
        <w:rPr>
          <w:color w:val="000000"/>
          <w:sz w:val="24"/>
          <w:szCs w:val="24"/>
        </w:rPr>
        <w:t>Zarządzenie wchodzi w życie z dniem podpisania.</w:t>
      </w:r>
    </w:p>
    <w:p w:rsidR="00490716" w:rsidRDefault="00490716" w:rsidP="004907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90716" w:rsidRPr="00490716" w:rsidRDefault="00490716" w:rsidP="004907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0716" w:rsidRPr="00490716" w:rsidSect="004907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16" w:rsidRDefault="00490716">
      <w:r>
        <w:separator/>
      </w:r>
    </w:p>
  </w:endnote>
  <w:endnote w:type="continuationSeparator" w:id="0">
    <w:p w:rsidR="00490716" w:rsidRDefault="0049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16" w:rsidRDefault="00490716">
      <w:r>
        <w:separator/>
      </w:r>
    </w:p>
  </w:footnote>
  <w:footnote w:type="continuationSeparator" w:id="0">
    <w:p w:rsidR="00490716" w:rsidRDefault="00490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20r."/>
    <w:docVar w:name="AktNr" w:val="633/2020/P"/>
    <w:docVar w:name="Sprawa" w:val="zarządzenie w sprawie ogłoszenia wykazu nieruchomości stanowiących własność Miasta Poznania, położonych w Poznaniu przy ulicy Kościelnej 32, 34 i ulicy Mylnej 42, oznaczonych w ewidencji gruntów jako: działki 116/1, 116/2, 117/4, 117/6, 154/48 z arkusza mapy 10 obręb Jeżyce, przeznaczonych do zbycia w drodze umowy zamiany na prawo użytkowania wieczystego nieruchomości wraz z własnością posadowionych na niej budynków i budowli, stanowiących odrębny od gruntu przedmiot wasności, będącej własnością Skarbu Państwa w użytkowaniu wieczystym M4 Development Spółka z ograniczoną odpowiedzialnością Spółka Komandytowa, położonej w Poznaniu przy ulicy Michała Drzymały 3, oznaczonej w ewidencji gruntów jako: działka 6/1 z arkusza mapy 41 obręb Golęcin."/>
  </w:docVars>
  <w:rsids>
    <w:rsidRoot w:val="0049071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42699"/>
    <w:rsid w:val="0049071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12DCF-A441-4EF0-9E29-E17E7C9F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565</Words>
  <Characters>3232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2020-08-21T10:02:00Z</dcterms:created>
  <dcterms:modified xsi:type="dcterms:W3CDTF">2020-08-21T10:02:00Z</dcterms:modified>
</cp:coreProperties>
</file>