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202C">
          <w:t>670/2020/P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202C">
        <w:rPr>
          <w:b/>
          <w:sz w:val="28"/>
        </w:rPr>
        <w:fldChar w:fldCharType="separate"/>
      </w:r>
      <w:r w:rsidR="0024202C">
        <w:rPr>
          <w:b/>
          <w:sz w:val="28"/>
        </w:rPr>
        <w:t>7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202C">
              <w:rPr>
                <w:b/>
                <w:sz w:val="24"/>
                <w:szCs w:val="24"/>
              </w:rPr>
              <w:fldChar w:fldCharType="separate"/>
            </w:r>
            <w:r w:rsidR="0024202C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„Strzeszyn Północ” – część D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202C" w:rsidP="002420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202C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24202C">
        <w:rPr>
          <w:color w:val="FF0000"/>
          <w:sz w:val="24"/>
          <w:szCs w:val="24"/>
        </w:rPr>
        <w:t xml:space="preserve"> </w:t>
      </w:r>
      <w:r w:rsidRPr="0024202C">
        <w:rPr>
          <w:color w:val="000000"/>
          <w:sz w:val="24"/>
          <w:szCs w:val="24"/>
        </w:rPr>
        <w:t xml:space="preserve">Miasta Poznania oraz § 1 uchwały Nr XXV/337/VII/2016 Rady Miasta Poznania z dnia 23 lutego 2016 r. w sprawie przystąpienia do sporządzenia miejscowego planu zagospodarowania przestrzennego </w:t>
      </w:r>
      <w:r w:rsidRPr="0024202C">
        <w:rPr>
          <w:color w:val="000000"/>
          <w:sz w:val="24"/>
        </w:rPr>
        <w:t>„Strzeszyn Północ” –</w:t>
      </w:r>
      <w:r w:rsidR="003C0E4C">
        <w:rPr>
          <w:color w:val="000000"/>
          <w:sz w:val="24"/>
        </w:rPr>
        <w:t> </w:t>
      </w:r>
      <w:r w:rsidRPr="0024202C">
        <w:rPr>
          <w:color w:val="000000"/>
          <w:sz w:val="24"/>
        </w:rPr>
        <w:t>część D</w:t>
      </w:r>
      <w:r w:rsidRPr="0024202C">
        <w:rPr>
          <w:color w:val="000000"/>
          <w:sz w:val="24"/>
          <w:szCs w:val="24"/>
        </w:rPr>
        <w:t xml:space="preserve"> w Poznaniu zarządza się, co następuje:</w:t>
      </w:r>
    </w:p>
    <w:p w:rsidR="0024202C" w:rsidRDefault="0024202C" w:rsidP="0024202C">
      <w:pPr>
        <w:spacing w:line="360" w:lineRule="auto"/>
        <w:jc w:val="both"/>
        <w:rPr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Default="0024202C" w:rsidP="002420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202C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</w:t>
      </w:r>
      <w:r w:rsidRPr="0024202C">
        <w:rPr>
          <w:color w:val="000000"/>
          <w:sz w:val="24"/>
        </w:rPr>
        <w:t>„Strzeszyn Północ” – część D</w:t>
      </w:r>
      <w:r w:rsidR="003C0E4C">
        <w:rPr>
          <w:color w:val="000000"/>
          <w:sz w:val="24"/>
          <w:szCs w:val="24"/>
        </w:rPr>
        <w:t> </w:t>
      </w:r>
      <w:r w:rsidRPr="0024202C">
        <w:rPr>
          <w:color w:val="000000"/>
          <w:sz w:val="24"/>
          <w:szCs w:val="24"/>
        </w:rPr>
        <w:t>w</w:t>
      </w:r>
      <w:r w:rsidR="003C0E4C">
        <w:rPr>
          <w:color w:val="000000"/>
          <w:sz w:val="24"/>
          <w:szCs w:val="24"/>
        </w:rPr>
        <w:t> </w:t>
      </w:r>
      <w:r w:rsidRPr="0024202C">
        <w:rPr>
          <w:color w:val="000000"/>
          <w:sz w:val="24"/>
          <w:szCs w:val="24"/>
        </w:rPr>
        <w:t>Poznaniu.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Pr="0024202C" w:rsidRDefault="0024202C" w:rsidP="002420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202C">
        <w:rPr>
          <w:color w:val="000000"/>
          <w:sz w:val="24"/>
          <w:szCs w:val="24"/>
        </w:rPr>
        <w:t>1. Przedmiotem konsultacji społecznych, o których mowa w § 1, jest prezentacja projektu planu miejscowego oraz  poinformowanie interesariuszy o: powodach przystąpienia do sporządzenia planu miejscowego, obszarze miasta objętym granicami planu określonymi w uchwale Nr XXV/337/VII/2016 Rady Miasta Poznania z dnia  23 lutego 2016 r. w</w:t>
      </w:r>
      <w:r w:rsidR="003C0E4C">
        <w:rPr>
          <w:color w:val="000000"/>
          <w:sz w:val="24"/>
          <w:szCs w:val="24"/>
        </w:rPr>
        <w:t> </w:t>
      </w:r>
      <w:r w:rsidRPr="0024202C">
        <w:rPr>
          <w:color w:val="000000"/>
          <w:sz w:val="24"/>
          <w:szCs w:val="24"/>
        </w:rPr>
        <w:t xml:space="preserve">sprawie przystąpienia do sporządzenia miejscowego planu zagospodarowania przestrzennego </w:t>
      </w:r>
      <w:r w:rsidRPr="0024202C">
        <w:rPr>
          <w:color w:val="000000"/>
          <w:sz w:val="24"/>
        </w:rPr>
        <w:t>„Strzeszyn Północ” – część D</w:t>
      </w:r>
      <w:r w:rsidRPr="0024202C">
        <w:rPr>
          <w:color w:val="000000"/>
          <w:sz w:val="24"/>
          <w:szCs w:val="24"/>
        </w:rPr>
        <w:t xml:space="preserve"> w Poznaniu, ustaleniach „Studium </w:t>
      </w:r>
      <w:r w:rsidRPr="0024202C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24202C" w:rsidRDefault="0024202C" w:rsidP="002420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202C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Default="0024202C" w:rsidP="002420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202C">
        <w:rPr>
          <w:color w:val="000000"/>
          <w:sz w:val="24"/>
          <w:szCs w:val="24"/>
        </w:rPr>
        <w:t>Konsultacje społeczne, wskazane w § 1, obejmują obszar, którego granicę od północy stanowi północna obwodnica towarowa Poznania, od wschodu granice stanowią tereny kolejowe, a od południa i zachodu ulice Koszalińska, Jastrowska i Biskupińska w Poznaniu.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Default="0024202C" w:rsidP="002420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202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Pr="0024202C" w:rsidRDefault="0024202C" w:rsidP="002420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202C">
        <w:rPr>
          <w:color w:val="000000"/>
          <w:sz w:val="24"/>
          <w:szCs w:val="24"/>
        </w:rPr>
        <w:t>1. Konsultacje społeczne odbędą się w terminie od 25 września do 9 października 2020 r. na terenie objętym granicami planu określonymi uchwałą Rady Miasta Poznania o</w:t>
      </w:r>
      <w:r w:rsidR="003C0E4C">
        <w:rPr>
          <w:color w:val="000000"/>
          <w:sz w:val="24"/>
          <w:szCs w:val="24"/>
        </w:rPr>
        <w:t> </w:t>
      </w:r>
      <w:r w:rsidRPr="0024202C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24202C" w:rsidRDefault="0024202C" w:rsidP="002420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202C">
        <w:rPr>
          <w:color w:val="000000"/>
          <w:sz w:val="24"/>
          <w:szCs w:val="24"/>
        </w:rPr>
        <w:t>2. W dniu 25 września 2020 r. zostaną opublikowane materiały informacyjne dotyczące projektu planu miejscowego, o którym mowa w § 1.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Default="0024202C" w:rsidP="0024202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4202C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Default="0024202C" w:rsidP="0024202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4202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4202C" w:rsidRDefault="0024202C" w:rsidP="0024202C">
      <w:pPr>
        <w:keepNext/>
        <w:spacing w:line="360" w:lineRule="auto"/>
        <w:rPr>
          <w:color w:val="000000"/>
          <w:sz w:val="24"/>
        </w:rPr>
      </w:pPr>
    </w:p>
    <w:p w:rsidR="0024202C" w:rsidRDefault="0024202C" w:rsidP="0024202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4202C">
        <w:rPr>
          <w:color w:val="000000"/>
          <w:sz w:val="24"/>
          <w:szCs w:val="24"/>
        </w:rPr>
        <w:t>Zarządzenie wchodzi w życie z dniem podpisania.</w:t>
      </w:r>
    </w:p>
    <w:p w:rsidR="0024202C" w:rsidRDefault="0024202C" w:rsidP="0024202C">
      <w:pPr>
        <w:spacing w:line="360" w:lineRule="auto"/>
        <w:jc w:val="both"/>
        <w:rPr>
          <w:color w:val="000000"/>
          <w:sz w:val="24"/>
        </w:rPr>
      </w:pPr>
    </w:p>
    <w:p w:rsidR="0024202C" w:rsidRDefault="0024202C" w:rsidP="0024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4202C" w:rsidRDefault="0024202C" w:rsidP="0024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4202C" w:rsidRPr="0024202C" w:rsidRDefault="0024202C" w:rsidP="0024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202C" w:rsidRPr="0024202C" w:rsidSect="002420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2C" w:rsidRDefault="0024202C">
      <w:r>
        <w:separator/>
      </w:r>
    </w:p>
  </w:endnote>
  <w:endnote w:type="continuationSeparator" w:id="0">
    <w:p w:rsidR="0024202C" w:rsidRDefault="0024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2C" w:rsidRDefault="0024202C">
      <w:r>
        <w:separator/>
      </w:r>
    </w:p>
  </w:footnote>
  <w:footnote w:type="continuationSeparator" w:id="0">
    <w:p w:rsidR="0024202C" w:rsidRDefault="0024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70/2020/P"/>
    <w:docVar w:name="Sprawa" w:val="przeprowadzenia II etapu konsultacji społecznych dotyczących projektu miejscowego planu zagospodarowania przestrzennego „Strzeszyn Północ” – część D w Poznaniu."/>
  </w:docVars>
  <w:rsids>
    <w:rsidRoot w:val="0024202C"/>
    <w:rsid w:val="00072485"/>
    <w:rsid w:val="000C07FF"/>
    <w:rsid w:val="000E2E12"/>
    <w:rsid w:val="00167A3B"/>
    <w:rsid w:val="0024202C"/>
    <w:rsid w:val="002C4925"/>
    <w:rsid w:val="003679C6"/>
    <w:rsid w:val="00373368"/>
    <w:rsid w:val="003C0E4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5802C-54CD-4CB6-A29C-4920F6D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2811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2020-09-08T09:31:00Z</dcterms:created>
  <dcterms:modified xsi:type="dcterms:W3CDTF">2020-09-08T09:31:00Z</dcterms:modified>
</cp:coreProperties>
</file>