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E6DD5">
              <w:rPr>
                <w:b/>
              </w:rPr>
              <w:fldChar w:fldCharType="separate"/>
            </w:r>
            <w:r w:rsidR="003E6DD5">
              <w:rPr>
                <w:b/>
              </w:rPr>
              <w:t>realizacji zadań służby geodezyjnej i kartograficznej w mieście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E6DD5" w:rsidRDefault="00FA63B5" w:rsidP="003E6DD5">
      <w:pPr>
        <w:spacing w:line="360" w:lineRule="auto"/>
        <w:jc w:val="both"/>
      </w:pPr>
      <w:bookmarkStart w:id="2" w:name="z1"/>
      <w:bookmarkEnd w:id="2"/>
    </w:p>
    <w:p w:rsidR="003E6DD5" w:rsidRPr="003E6DD5" w:rsidRDefault="003E6DD5" w:rsidP="003E6D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6DD5">
        <w:rPr>
          <w:color w:val="000000"/>
        </w:rPr>
        <w:t>Projekt zarządzenia odzwierciedla organizację służby geodezyjnej i kartograficznej w mieście Poznaniu.</w:t>
      </w:r>
    </w:p>
    <w:p w:rsidR="003E6DD5" w:rsidRPr="003E6DD5" w:rsidRDefault="003E6DD5" w:rsidP="003E6D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6DD5">
        <w:rPr>
          <w:color w:val="000000"/>
        </w:rPr>
        <w:t>Z dniem 31 lipca 2020 r. weszła w życie zmiana przepisów prawnych dotyczących służby geodezyjnej i kartograficznej. Nowelizacja ustawy z 17 maja 1989 r. Prawo geodezyjne i</w:t>
      </w:r>
      <w:r w:rsidR="00283B9D">
        <w:rPr>
          <w:color w:val="000000"/>
        </w:rPr>
        <w:t> </w:t>
      </w:r>
      <w:r w:rsidRPr="003E6DD5">
        <w:rPr>
          <w:color w:val="000000"/>
        </w:rPr>
        <w:t>kartograficzne (t.j. Dz. U. z 2020 r. poz. 276 ze zm.) objęła m.in. art. 7d, w którym doprecyzowano zapisy dotyczące prowadzenia powiatowego zasobu geodezyjnego i</w:t>
      </w:r>
      <w:r w:rsidR="00283B9D">
        <w:rPr>
          <w:color w:val="000000"/>
        </w:rPr>
        <w:t> </w:t>
      </w:r>
      <w:r w:rsidRPr="003E6DD5">
        <w:rPr>
          <w:color w:val="000000"/>
        </w:rPr>
        <w:t>kartograficznego, wskazując obszar danego powiatu jako zasięg terytorialny do tworzenia, prowadzenia i udostępniania baz danych. Ponadto staroście dano możliwość zadecydowania o</w:t>
      </w:r>
      <w:r w:rsidR="00283B9D">
        <w:rPr>
          <w:color w:val="000000"/>
        </w:rPr>
        <w:t> </w:t>
      </w:r>
      <w:r w:rsidRPr="003E6DD5">
        <w:rPr>
          <w:color w:val="000000"/>
        </w:rPr>
        <w:t xml:space="preserve">skali (spośród skal: 1:500, 1:1000, 1:2000 i 1:5000), w jakiej będzie tworzył i udostępniał dla obszaru powiatu standardowe opracowania kartograficzne. </w:t>
      </w:r>
    </w:p>
    <w:p w:rsidR="003E6DD5" w:rsidRPr="003E6DD5" w:rsidRDefault="003E6DD5" w:rsidP="003E6D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6DD5">
        <w:rPr>
          <w:color w:val="000000"/>
        </w:rPr>
        <w:t>Ze względu na zakres zmian do dotychczas obowiązującego zarządzenia Prezydenta Miasta Poznania (Nr 732/2014/P z dnia 3 grudnia 2014 r. w sprawie realizacji zadań służby geodezyjnej i kartograficznej w mieście Poznaniu, ze zm.) celowe jest wydanie nowego zarządzenia i uchylenie aktu pierwotnego.</w:t>
      </w:r>
    </w:p>
    <w:p w:rsidR="003E6DD5" w:rsidRDefault="003E6DD5" w:rsidP="003E6DD5">
      <w:pPr>
        <w:spacing w:line="360" w:lineRule="auto"/>
        <w:jc w:val="both"/>
        <w:rPr>
          <w:color w:val="000000"/>
        </w:rPr>
      </w:pPr>
      <w:r w:rsidRPr="003E6DD5">
        <w:rPr>
          <w:color w:val="000000"/>
        </w:rPr>
        <w:t>W zaistniałych okolicznościach wydanie zarządzenia jest uzasadnione.</w:t>
      </w:r>
    </w:p>
    <w:p w:rsidR="003E6DD5" w:rsidRDefault="003E6DD5" w:rsidP="003E6DD5">
      <w:pPr>
        <w:spacing w:line="360" w:lineRule="auto"/>
        <w:jc w:val="both"/>
      </w:pPr>
    </w:p>
    <w:p w:rsidR="003E6DD5" w:rsidRDefault="003E6DD5" w:rsidP="003E6DD5">
      <w:pPr>
        <w:keepNext/>
        <w:spacing w:line="360" w:lineRule="auto"/>
        <w:jc w:val="center"/>
      </w:pPr>
      <w:r>
        <w:t>DYREKTOR</w:t>
      </w:r>
    </w:p>
    <w:p w:rsidR="003E6DD5" w:rsidRPr="003E6DD5" w:rsidRDefault="003E6DD5" w:rsidP="003E6DD5">
      <w:pPr>
        <w:keepNext/>
        <w:spacing w:line="360" w:lineRule="auto"/>
        <w:jc w:val="center"/>
      </w:pPr>
      <w:r>
        <w:t>(-) Andrzej Krygier</w:t>
      </w:r>
    </w:p>
    <w:sectPr w:rsidR="003E6DD5" w:rsidRPr="003E6DD5" w:rsidSect="003E6DD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DD5" w:rsidRDefault="003E6DD5">
      <w:r>
        <w:separator/>
      </w:r>
    </w:p>
  </w:endnote>
  <w:endnote w:type="continuationSeparator" w:id="0">
    <w:p w:rsidR="003E6DD5" w:rsidRDefault="003E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DD5" w:rsidRDefault="003E6DD5">
      <w:r>
        <w:separator/>
      </w:r>
    </w:p>
  </w:footnote>
  <w:footnote w:type="continuationSeparator" w:id="0">
    <w:p w:rsidR="003E6DD5" w:rsidRDefault="003E6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ealizacji zadań służby geodezyjnej i kartograficznej w mieście Poznaniu."/>
  </w:docVars>
  <w:rsids>
    <w:rsidRoot w:val="003E6DD5"/>
    <w:rsid w:val="000607A3"/>
    <w:rsid w:val="001B1D53"/>
    <w:rsid w:val="0022095A"/>
    <w:rsid w:val="00283B9D"/>
    <w:rsid w:val="002946C5"/>
    <w:rsid w:val="002C29F3"/>
    <w:rsid w:val="003E6DD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C3618-3A49-4AB7-9054-54BBD730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181</Words>
  <Characters>1177</Characters>
  <Application>Microsoft Office Word</Application>
  <DocSecurity>0</DocSecurity>
  <Lines>28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2020-09-21T11:53:00Z</dcterms:created>
  <dcterms:modified xsi:type="dcterms:W3CDTF">2020-09-21T11:53:00Z</dcterms:modified>
</cp:coreProperties>
</file>