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6DE">
          <w:t>720/2020/P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76DE">
        <w:rPr>
          <w:b/>
          <w:sz w:val="28"/>
        </w:rPr>
        <w:fldChar w:fldCharType="separate"/>
      </w:r>
      <w:r w:rsidR="005E76DE">
        <w:rPr>
          <w:b/>
          <w:sz w:val="28"/>
        </w:rPr>
        <w:t>15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6DE">
              <w:rPr>
                <w:b/>
                <w:sz w:val="24"/>
                <w:szCs w:val="24"/>
              </w:rPr>
              <w:fldChar w:fldCharType="separate"/>
            </w:r>
            <w:r w:rsidR="005E76DE">
              <w:rPr>
                <w:b/>
                <w:sz w:val="24"/>
                <w:szCs w:val="24"/>
              </w:rPr>
              <w:t>zarządzenie w sprawie 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6DE">
        <w:rPr>
          <w:color w:val="000000"/>
          <w:sz w:val="24"/>
        </w:rPr>
        <w:t xml:space="preserve">Na podstawie art. 31 oraz 33 ust. 3 ustawy z dnia 8 marca 1990 r. o samorządzie gminnym (t.j. Dz. U. </w:t>
      </w:r>
      <w:r w:rsidRPr="005E76DE">
        <w:rPr>
          <w:color w:val="FF0000"/>
          <w:sz w:val="24"/>
        </w:rPr>
        <w:t>z</w:t>
      </w:r>
      <w:r w:rsidRPr="005E76DE">
        <w:rPr>
          <w:color w:val="000000"/>
          <w:sz w:val="24"/>
        </w:rPr>
        <w:t xml:space="preserve"> 2020 </w:t>
      </w:r>
      <w:r w:rsidRPr="005E76DE">
        <w:rPr>
          <w:color w:val="FF0000"/>
          <w:sz w:val="24"/>
        </w:rPr>
        <w:t xml:space="preserve">r. </w:t>
      </w:r>
      <w:r w:rsidRPr="005E76DE">
        <w:rPr>
          <w:color w:val="000000"/>
          <w:sz w:val="24"/>
        </w:rPr>
        <w:t>poz. 713) zarządza się, co następuje:</w:t>
      </w: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6DE" w:rsidRPr="005E76DE" w:rsidRDefault="005E76DE" w:rsidP="005E76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6DE">
        <w:rPr>
          <w:color w:val="000000"/>
          <w:sz w:val="24"/>
          <w:szCs w:val="24"/>
        </w:rPr>
        <w:t>W zarządzeniu Nr 734/2016/P Prezydenta Miasta Poznania z dnia 18 października 2016 r. w</w:t>
      </w:r>
      <w:r w:rsidR="005A7507">
        <w:rPr>
          <w:color w:val="000000"/>
          <w:sz w:val="24"/>
          <w:szCs w:val="24"/>
        </w:rPr>
        <w:t> </w:t>
      </w:r>
      <w:r w:rsidRPr="005E76DE">
        <w:rPr>
          <w:color w:val="000000"/>
          <w:sz w:val="24"/>
          <w:szCs w:val="24"/>
        </w:rPr>
        <w:t xml:space="preserve">sprawie realizacji zadań dotyczących przeprowadzania zamówień publicznych przez Urząd Miasta Poznania </w:t>
      </w:r>
      <w:r w:rsidRPr="005E76DE">
        <w:rPr>
          <w:color w:val="FF0000"/>
          <w:sz w:val="24"/>
          <w:szCs w:val="2"/>
        </w:rPr>
        <w:t>u</w:t>
      </w:r>
      <w:r w:rsidRPr="005E76DE">
        <w:rPr>
          <w:color w:val="000000"/>
          <w:sz w:val="24"/>
          <w:szCs w:val="24"/>
        </w:rPr>
        <w:t>w § 1 po ust. 6 dodaje się ust. 7 w brzmieniu:</w:t>
      </w: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76DE">
        <w:rPr>
          <w:color w:val="000000"/>
          <w:sz w:val="24"/>
          <w:szCs w:val="24"/>
        </w:rPr>
        <w:t xml:space="preserve"> „7. Regulamin określający wymagania dotyczące elektromobilności stanowi załącznik nr 9</w:t>
      </w:r>
      <w:r w:rsidR="005A7507">
        <w:rPr>
          <w:color w:val="000000"/>
          <w:sz w:val="24"/>
          <w:szCs w:val="24"/>
        </w:rPr>
        <w:t> </w:t>
      </w:r>
      <w:r w:rsidRPr="005E76DE">
        <w:rPr>
          <w:color w:val="000000"/>
          <w:sz w:val="24"/>
          <w:szCs w:val="24"/>
        </w:rPr>
        <w:t>do zarządzenia”.</w:t>
      </w: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6DE">
        <w:rPr>
          <w:color w:val="000000"/>
          <w:sz w:val="24"/>
          <w:szCs w:val="24"/>
        </w:rPr>
        <w:t>Wykonanie zarządzenia powierza się dyrektorom wydziałów i biur Urzędu Miasta Poznania, Dyrektorowi Miejskiego Ośrodka Pomocy Rodzinie w Poznaniu, Dyrektorowi Poznańskiego Centrum Świadczeń oraz Komendantowi Straży Miejskiej Miasta Poznania.</w:t>
      </w: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6DE">
        <w:rPr>
          <w:color w:val="000000"/>
          <w:sz w:val="24"/>
          <w:szCs w:val="24"/>
        </w:rPr>
        <w:t>Zarządzenie wchodzi w życie z dniem podpisania.</w:t>
      </w:r>
    </w:p>
    <w:p w:rsidR="005E76DE" w:rsidRDefault="005E76DE" w:rsidP="005E7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76DE" w:rsidRPr="005E76DE" w:rsidRDefault="005E76DE" w:rsidP="005E7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6DE" w:rsidRPr="005E76DE" w:rsidSect="005E76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DE" w:rsidRDefault="005E76DE">
      <w:r>
        <w:separator/>
      </w:r>
    </w:p>
  </w:endnote>
  <w:endnote w:type="continuationSeparator" w:id="0">
    <w:p w:rsidR="005E76DE" w:rsidRDefault="005E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DE" w:rsidRDefault="005E76DE">
      <w:r>
        <w:separator/>
      </w:r>
    </w:p>
  </w:footnote>
  <w:footnote w:type="continuationSeparator" w:id="0">
    <w:p w:rsidR="005E76DE" w:rsidRDefault="005E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0r."/>
    <w:docVar w:name="AktNr" w:val="720/2020/P"/>
    <w:docVar w:name="Sprawa" w:val="zarządzenie w sprawie realizacji zadań dotyczących przeprowadzania zamówień publicznych przez Urząd Miasta Poznania."/>
  </w:docVars>
  <w:rsids>
    <w:rsidRoot w:val="005E76D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A7507"/>
    <w:rsid w:val="005C6BB7"/>
    <w:rsid w:val="005E453F"/>
    <w:rsid w:val="005E76DE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E91B6-3320-436C-B7D2-4DDA952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170</Words>
  <Characters>1011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2020-09-16T08:27:00Z</dcterms:created>
  <dcterms:modified xsi:type="dcterms:W3CDTF">2020-09-16T08:27:00Z</dcterms:modified>
</cp:coreProperties>
</file>