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F263B">
              <w:rPr>
                <w:b/>
              </w:rPr>
              <w:fldChar w:fldCharType="separate"/>
            </w:r>
            <w:r w:rsidR="006F263B">
              <w:rPr>
                <w:b/>
              </w:rPr>
              <w:t>powołania zespołu ds. adaptacji lasów komunalnych Miasta Poznania do zmian klimatycznych.</w:t>
            </w:r>
            <w:r>
              <w:rPr>
                <w:b/>
              </w:rPr>
              <w:fldChar w:fldCharType="end"/>
            </w:r>
          </w:p>
        </w:tc>
      </w:tr>
    </w:tbl>
    <w:p w:rsidR="00FA63B5" w:rsidRPr="006F263B" w:rsidRDefault="00FA63B5" w:rsidP="006F263B">
      <w:pPr>
        <w:spacing w:line="360" w:lineRule="auto"/>
        <w:jc w:val="both"/>
      </w:pPr>
      <w:bookmarkStart w:id="2" w:name="z1"/>
      <w:bookmarkEnd w:id="2"/>
    </w:p>
    <w:p w:rsidR="006F263B" w:rsidRPr="006F263B" w:rsidRDefault="006F263B" w:rsidP="006F263B">
      <w:pPr>
        <w:autoSpaceDE w:val="0"/>
        <w:autoSpaceDN w:val="0"/>
        <w:adjustRightInd w:val="0"/>
        <w:spacing w:line="360" w:lineRule="auto"/>
        <w:jc w:val="both"/>
        <w:rPr>
          <w:color w:val="000000"/>
        </w:rPr>
      </w:pPr>
      <w:r w:rsidRPr="006F263B">
        <w:rPr>
          <w:color w:val="000000"/>
        </w:rPr>
        <w:t xml:space="preserve">Zmiany klimatu są jednym z największych wyzwań stojących obecnie przed człowiekiem. Zwiększenie intensywności i nasilenia występowania klęsk żywiołowych, zmiany wzorców pogodowych, cofanie się lodowców i topnienie czap lodowych na biegunach, wzrost poziomu morza i susze to tylko niektóre przejawy zmian klimatu już doświadczanych przez ludność na całym świecie. </w:t>
      </w:r>
    </w:p>
    <w:p w:rsidR="006F263B" w:rsidRPr="006F263B" w:rsidRDefault="006F263B" w:rsidP="006F263B">
      <w:pPr>
        <w:autoSpaceDE w:val="0"/>
        <w:autoSpaceDN w:val="0"/>
        <w:adjustRightInd w:val="0"/>
        <w:spacing w:line="360" w:lineRule="auto"/>
        <w:jc w:val="both"/>
        <w:rPr>
          <w:color w:val="000000"/>
        </w:rPr>
      </w:pPr>
      <w:r w:rsidRPr="006F263B">
        <w:rPr>
          <w:color w:val="000000"/>
        </w:rPr>
        <w:t xml:space="preserve">Ekosystemy leśne działają jako narzędzie łagodzenia zmian klimatu. Lasy usuwają znaczne ilości dwutlenku węgla z atmosfery, pochłaniają go, gdyż wychwytują oraz magazynują dwutlenek węgla w biomasie leśnej. Lasy pełnią funkcję naturalnej bariery w przypadku występowania ekstremalnych zjawisk pogodowych, zapobiegając osuwiskom podczas intensywnych opadów deszczu oraz chroniąc ludzi, zwierzęta i infrastrukturę przed skutkami silnych wiatrów. Dobroczynny wpływ lasów na kształtowanie się warunków do życia na naszej planecie jest nieoceniony. </w:t>
      </w:r>
    </w:p>
    <w:p w:rsidR="006F263B" w:rsidRPr="006F263B" w:rsidRDefault="006F263B" w:rsidP="006F263B">
      <w:pPr>
        <w:autoSpaceDE w:val="0"/>
        <w:autoSpaceDN w:val="0"/>
        <w:adjustRightInd w:val="0"/>
        <w:spacing w:line="360" w:lineRule="auto"/>
        <w:jc w:val="both"/>
        <w:rPr>
          <w:color w:val="000000"/>
        </w:rPr>
      </w:pPr>
      <w:r w:rsidRPr="006F263B">
        <w:rPr>
          <w:color w:val="000000"/>
        </w:rPr>
        <w:t xml:space="preserve">Szczególną rolę odgrywają lasy w miastach, ponieważ prócz ww. funkcji „zielonych płuc” miast obniżają temperaturę powietrza, zapobiegając efektom tworzenia się tzw. „wysp ciepła”, chronią przed hałasem, wychwytują i wiążą związki biogenne dopływające do rzek (azot, fosfor) oraz mają działania prozdrowotne dla mieszkańców. Lasy są ważne również ze względu na retencję wód, ponieważ podwyższają poziom wód gruntowych oraz znacznie spowalniają spływy powierzchniowe, dzięki czemu akumulują wodę i nie dopuszczają do stepowania terenów. </w:t>
      </w:r>
    </w:p>
    <w:p w:rsidR="006F263B" w:rsidRPr="006F263B" w:rsidRDefault="006F263B" w:rsidP="006F263B">
      <w:pPr>
        <w:autoSpaceDE w:val="0"/>
        <w:autoSpaceDN w:val="0"/>
        <w:adjustRightInd w:val="0"/>
        <w:spacing w:line="360" w:lineRule="auto"/>
        <w:jc w:val="both"/>
        <w:rPr>
          <w:color w:val="000000"/>
        </w:rPr>
      </w:pPr>
      <w:r w:rsidRPr="006F263B">
        <w:rPr>
          <w:color w:val="000000"/>
        </w:rPr>
        <w:t xml:space="preserve">O ile lasy odgrywają pozytywną rolę w walce ze zmianami klimatu, to same są jednak bardzo wrażliwe na zmiany warunków klimatycznych, które na przestrzeni lat mogą spowodować ich zamieranie. Z tego względu konieczne jest wspomaganie naturalnych procesów zachodzących w lasach przez podejmowanie działań adaptacyjnych polegających na utrzymaniu zróżnicowanej struktury gatunkowej i piętrowości drzewostanów oraz kształtowaniu </w:t>
      </w:r>
      <w:r w:rsidRPr="006F263B">
        <w:rPr>
          <w:color w:val="000000"/>
        </w:rPr>
        <w:lastRenderedPageBreak/>
        <w:t xml:space="preserve">powierzchni leśnej w taki sposób, aby charakteryzowała się ona jak najwyższym wskaźnikiem szorstkości. </w:t>
      </w:r>
    </w:p>
    <w:p w:rsidR="006F263B" w:rsidRPr="006F263B" w:rsidRDefault="006F263B" w:rsidP="006F263B">
      <w:pPr>
        <w:autoSpaceDE w:val="0"/>
        <w:autoSpaceDN w:val="0"/>
        <w:adjustRightInd w:val="0"/>
        <w:spacing w:line="360" w:lineRule="auto"/>
        <w:jc w:val="both"/>
        <w:rPr>
          <w:color w:val="000000"/>
        </w:rPr>
      </w:pPr>
      <w:r w:rsidRPr="006F263B">
        <w:rPr>
          <w:color w:val="000000"/>
        </w:rPr>
        <w:t>W związku z przeciwdziałaniem zmianom klimatycznym Zakład Lasów Poznańskich pragnie powołać Zespół skupiający szerokie spektrum specjalistów, których wiedza pozwoli na wypracowanie i wdrożenie wieloletniego programu przygotowującego lasy do zmian klimatycznych.</w:t>
      </w:r>
    </w:p>
    <w:p w:rsidR="006F263B" w:rsidRPr="006F263B" w:rsidRDefault="006F263B" w:rsidP="006F263B">
      <w:pPr>
        <w:spacing w:line="360" w:lineRule="auto"/>
        <w:jc w:val="both"/>
      </w:pPr>
      <w:r w:rsidRPr="006F263B">
        <w:rPr>
          <w:color w:val="000000"/>
        </w:rPr>
        <w:t xml:space="preserve">Biorąc powyższe pod uwagę, Zakład Lasów Poznańskich uważa za celowe wydanie przedmiotowego zarządzenia.   </w:t>
      </w:r>
    </w:p>
    <w:sectPr w:rsidR="006F263B" w:rsidRPr="006F263B" w:rsidSect="006F263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63B" w:rsidRDefault="006F263B">
      <w:r>
        <w:separator/>
      </w:r>
    </w:p>
  </w:endnote>
  <w:endnote w:type="continuationSeparator" w:id="0">
    <w:p w:rsidR="006F263B" w:rsidRDefault="006F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63B" w:rsidRDefault="006F263B">
      <w:r>
        <w:separator/>
      </w:r>
    </w:p>
  </w:footnote>
  <w:footnote w:type="continuationSeparator" w:id="0">
    <w:p w:rsidR="006F263B" w:rsidRDefault="006F2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ds. adaptacji lasów komunalnych Miasta Poznania do zmian klimatycznych."/>
  </w:docVars>
  <w:rsids>
    <w:rsidRoot w:val="006F263B"/>
    <w:rsid w:val="000607A3"/>
    <w:rsid w:val="001B1D53"/>
    <w:rsid w:val="001C2332"/>
    <w:rsid w:val="0022095A"/>
    <w:rsid w:val="002946C5"/>
    <w:rsid w:val="002C29F3"/>
    <w:rsid w:val="006F263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99FFF-C6EA-48CC-AA34-C5B98649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318</Words>
  <Characters>2181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2020-10-02T12:31:00Z</dcterms:created>
  <dcterms:modified xsi:type="dcterms:W3CDTF">2020-10-02T12:31:00Z</dcterms:modified>
</cp:coreProperties>
</file>