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3A12">
              <w:rPr>
                <w:b/>
              </w:rPr>
              <w:fldChar w:fldCharType="separate"/>
            </w:r>
            <w:r w:rsidR="009A3A12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3A12" w:rsidRDefault="00FA63B5" w:rsidP="009A3A12">
      <w:pPr>
        <w:spacing w:line="360" w:lineRule="auto"/>
        <w:jc w:val="both"/>
      </w:pPr>
      <w:bookmarkStart w:id="2" w:name="z1"/>
      <w:bookmarkEnd w:id="2"/>
    </w:p>
    <w:p w:rsidR="009A3A12" w:rsidRDefault="009A3A12" w:rsidP="009A3A12">
      <w:pPr>
        <w:spacing w:line="360" w:lineRule="auto"/>
        <w:jc w:val="both"/>
        <w:rPr>
          <w:color w:val="000000"/>
        </w:rPr>
      </w:pPr>
      <w:r w:rsidRPr="009A3A12">
        <w:rPr>
          <w:color w:val="000000"/>
        </w:rPr>
        <w:t>Plan finansowy Urzędu Miasta Poznania na rok 2020 stanowi zgodnie z art. 249 ustawy z</w:t>
      </w:r>
      <w:r w:rsidR="0048044E">
        <w:rPr>
          <w:color w:val="000000"/>
        </w:rPr>
        <w:t> </w:t>
      </w:r>
      <w:r w:rsidRPr="009A3A12">
        <w:rPr>
          <w:color w:val="000000"/>
        </w:rPr>
        <w:t>dnia 27 sierpnia 2009 r. o finansach publicznych podstawę gospodarki finansowej Urzędu Miasta Poznania. Niniejsza zmiana jest wynikiem zmian budżetu Miasta Poznania na rok 2020 dokonanych do 30 października 2020 r.</w:t>
      </w:r>
    </w:p>
    <w:p w:rsidR="009A3A12" w:rsidRDefault="009A3A12" w:rsidP="009A3A12">
      <w:pPr>
        <w:spacing w:line="360" w:lineRule="auto"/>
        <w:jc w:val="both"/>
      </w:pPr>
    </w:p>
    <w:p w:rsidR="009A3A12" w:rsidRDefault="009A3A12" w:rsidP="009A3A12">
      <w:pPr>
        <w:keepNext/>
        <w:spacing w:line="360" w:lineRule="auto"/>
        <w:jc w:val="center"/>
      </w:pPr>
      <w:r>
        <w:t>SKARBNIK MIASTA POZNANIA</w:t>
      </w:r>
    </w:p>
    <w:p w:rsidR="009A3A12" w:rsidRPr="009A3A12" w:rsidRDefault="009A3A12" w:rsidP="009A3A12">
      <w:pPr>
        <w:keepNext/>
        <w:spacing w:line="360" w:lineRule="auto"/>
        <w:jc w:val="center"/>
      </w:pPr>
      <w:r>
        <w:t>(-) Barbara Sajnaj</w:t>
      </w:r>
    </w:p>
    <w:sectPr w:rsidR="009A3A12" w:rsidRPr="009A3A12" w:rsidSect="009A3A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A12" w:rsidRDefault="009A3A12">
      <w:r>
        <w:separator/>
      </w:r>
    </w:p>
  </w:endnote>
  <w:endnote w:type="continuationSeparator" w:id="0">
    <w:p w:rsidR="009A3A12" w:rsidRDefault="009A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A12" w:rsidRDefault="009A3A12">
      <w:r>
        <w:separator/>
      </w:r>
    </w:p>
  </w:footnote>
  <w:footnote w:type="continuationSeparator" w:id="0">
    <w:p w:rsidR="009A3A12" w:rsidRDefault="009A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9A3A12"/>
    <w:rsid w:val="000607A3"/>
    <w:rsid w:val="001B1D53"/>
    <w:rsid w:val="0022095A"/>
    <w:rsid w:val="002946C5"/>
    <w:rsid w:val="002C29F3"/>
    <w:rsid w:val="0048044E"/>
    <w:rsid w:val="00796326"/>
    <w:rsid w:val="009A3A1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AC76C-A0B6-4565-A1B0-E43FDA31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444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2020-11-03T10:22:00Z</dcterms:created>
  <dcterms:modified xsi:type="dcterms:W3CDTF">2020-11-03T10:22:00Z</dcterms:modified>
</cp:coreProperties>
</file>