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3581C">
              <w:rPr>
                <w:b/>
              </w:rPr>
              <w:fldChar w:fldCharType="separate"/>
            </w:r>
            <w:r w:rsidR="00B3581C">
              <w:rPr>
                <w:b/>
              </w:rPr>
              <w:t>ogłoszenia wykazu nieruchomości położonych w Poznaniu przy ulicy Prymasa Stefana Wyszyńskiego, oznaczonych w ewidencji gruntów: obręb Śródka, arkusz mapy 14, działki nr 17/1, 17/2, 20/6, przeznaczonych przez Miasto Poznań do zbycia w zamian za nieruchomość położoną w Poznaniu przy ulicy Prymasa Stefana Wyszyńskiego, oznaczoną w ewidencji gruntów: obręb Śródka, arkusz mapy 14, działka nr 15/6 oraz nieruchomości lokalowe położone w Poznaniu przy ulicy: Wałbrzyskiej 7A/102, Wałbrzyskiej 7C/503, Wałbrzyskiej 7C/505, Hawelańskiej 15D/35, Hawelańskiej 15D/38, Hawelańskiej 15D/92.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3581C" w:rsidRDefault="00FA63B5" w:rsidP="00B3581C">
      <w:pPr>
        <w:spacing w:line="360" w:lineRule="auto"/>
        <w:jc w:val="both"/>
      </w:pPr>
      <w:bookmarkStart w:id="2" w:name="z1"/>
      <w:bookmarkEnd w:id="2"/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>Miasto Poznań jest właścicielem niezabudowanych nieruchomości położonych przy ulicy Prymasa Stefana Wyszyńskiego, oznaczonych w ewidencji gruntów: obręb Śródka, arkusz mapy 14, działka nr 17/1 o pow. 452 m</w:t>
      </w:r>
      <w:r w:rsidRPr="00B3581C">
        <w:rPr>
          <w:color w:val="000000"/>
          <w:szCs w:val="20"/>
          <w:vertAlign w:val="superscript"/>
        </w:rPr>
        <w:t>2</w:t>
      </w:r>
      <w:r w:rsidRPr="00B3581C">
        <w:rPr>
          <w:color w:val="000000"/>
          <w:szCs w:val="20"/>
        </w:rPr>
        <w:t>, dla której prowadzona jest księga wieczysta KW PO2P/00101435/7, obręb Śródka, arkusz mapy 14, działka nr 17/2 o pow. 1331 m</w:t>
      </w:r>
      <w:r w:rsidRPr="00B3581C">
        <w:rPr>
          <w:color w:val="000000"/>
          <w:szCs w:val="20"/>
          <w:vertAlign w:val="superscript"/>
        </w:rPr>
        <w:t>2</w:t>
      </w:r>
      <w:r w:rsidRPr="00B3581C">
        <w:rPr>
          <w:color w:val="000000"/>
          <w:szCs w:val="20"/>
        </w:rPr>
        <w:t>, dla której prowadzona jest księga wieczysta KW PO2P/00116111/8, obręb Śródka, arkusz mapy 14, działka nr 20/6 o pow. 854 m</w:t>
      </w:r>
      <w:r w:rsidRPr="00B3581C">
        <w:rPr>
          <w:color w:val="000000"/>
          <w:szCs w:val="20"/>
          <w:vertAlign w:val="superscript"/>
        </w:rPr>
        <w:t>2</w:t>
      </w:r>
      <w:r w:rsidRPr="00B3581C">
        <w:rPr>
          <w:color w:val="000000"/>
          <w:szCs w:val="20"/>
        </w:rPr>
        <w:t>, dla której prowadzona jest księga wieczysta KW PO2P/00217798/5.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 xml:space="preserve">Nieruchomości Miasta Poznania położone są na terenie objętym miejscowym planem zagospodarowania przestrzennego </w:t>
      </w:r>
      <w:hyperlink r:id="rId6" w:history="1">
        <w:r w:rsidRPr="00B3581C">
          <w:rPr>
            <w:color w:val="000000"/>
            <w:szCs w:val="20"/>
          </w:rPr>
          <w:t>dla obszaru Śródka</w:t>
        </w:r>
      </w:hyperlink>
      <w:r w:rsidRPr="00B3581C">
        <w:rPr>
          <w:color w:val="000000"/>
          <w:szCs w:val="20"/>
        </w:rPr>
        <w:t xml:space="preserve"> (XLVI/782/VII/2017 z dnia 04.04.2017 r.) i przeznaczone pod funkcję </w:t>
      </w:r>
      <w:hyperlink r:id="rId7" w:history="1">
        <w:r w:rsidRPr="00B3581C">
          <w:rPr>
            <w:color w:val="000000"/>
            <w:szCs w:val="20"/>
          </w:rPr>
          <w:t>9MW/U</w:t>
        </w:r>
      </w:hyperlink>
      <w:r w:rsidRPr="00B3581C">
        <w:rPr>
          <w:color w:val="000000"/>
          <w:szCs w:val="20"/>
        </w:rPr>
        <w:t xml:space="preserve">, tj. pod tereny zabudowy mieszkaniowej wielorodzinnej lub usługowej. 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 xml:space="preserve">Działki gruntu przylegają do siebie, tworząc kompleks o nieregularnym kształcie. Na tym obszarze występuje zagłębienie terenu, a w północnej i południowej części są skarpy. Na terenie działki nr 17/1 znajduje się fragment drogi wewnętrznej o nawierzchni bitumicznej, pojedyncze nasadzenia ozdobne oraz znak drogowy. Pozostały obszar porastają liczne niepielęgnowane drzewa i krzewy pochodzące z samosiewu. 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lastRenderedPageBreak/>
        <w:t xml:space="preserve">Wartość nieruchomości Miasta Poznania została określona w wysokości 3 757 857,00 zł na podstawie operatu szacunkowego sporządzonego przez rzeczoznawcę majątkowego panią Marzannę Czeszejko. 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>Miasto Poznań jest podatnikiem podatku VAT, a dostawa nieruchomości stanowi dostawę towarów w rozumieniu ustawy z dnia 11 marca 2004 r. o podatku od towarów i usług i</w:t>
      </w:r>
      <w:r w:rsidR="009D4A9F">
        <w:rPr>
          <w:color w:val="000000"/>
          <w:szCs w:val="20"/>
        </w:rPr>
        <w:t> </w:t>
      </w:r>
      <w:r w:rsidRPr="00B3581C">
        <w:rPr>
          <w:color w:val="000000"/>
          <w:szCs w:val="20"/>
        </w:rPr>
        <w:t>podlega opodatkowaniu podatkiem w wysokości 23%. W związku z powyższym Miasto Poznań zobowiązane jest powiększyć wartość nieruchomości o kwotę należnego podatku VAT. Cena nieruchomości wynosi 4 622 164,11 zł.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>KONIMPEX-INVEST Projekt 3 Spółka z ograniczoną odpowiedzialnością jest właścicielem niezabudowanej nieruchomości gruntowej położonej w Poznaniu przy ulicy Prymasa Stefana Wyszyńskiego, oznaczonej w ewidencji gruntów: obręb Śródka, arkusz mapy 14, działka nr 15/6 o pow. 985 m</w:t>
      </w:r>
      <w:r w:rsidRPr="00B3581C">
        <w:rPr>
          <w:color w:val="000000"/>
          <w:szCs w:val="20"/>
          <w:vertAlign w:val="superscript"/>
        </w:rPr>
        <w:t>2</w:t>
      </w:r>
      <w:r w:rsidRPr="00B3581C">
        <w:rPr>
          <w:color w:val="000000"/>
          <w:szCs w:val="20"/>
        </w:rPr>
        <w:t xml:space="preserve">, dla której prowadzona jest księga wieczysta gruntowa KW nr PO2P/00227691/8 oraz następujących nieruchomości lokalowych położonych w Poznaniu: 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>przy ulicy Wałbrzyskiej 7A/102, dla której prowadzona jest księga wieczysta KW nr PO1P/00333790/1, z którym to lokalem związany jest udział wynoszący 8479/1654837 w</w:t>
      </w:r>
      <w:r w:rsidR="009D4A9F">
        <w:rPr>
          <w:color w:val="000000"/>
          <w:szCs w:val="20"/>
        </w:rPr>
        <w:t> </w:t>
      </w:r>
      <w:r w:rsidRPr="00B3581C">
        <w:rPr>
          <w:color w:val="000000"/>
          <w:szCs w:val="20"/>
        </w:rPr>
        <w:t>nieruchomości gruntowej, oznaczonej w ewidencji gruntów: obręb Łazarz, arkusz mapy 18, działki nr 7/3 i 7/4 oraz arkusz mapy 19, działki nr 3/4 i 3/5, o łącznej powierzchni 8996 m</w:t>
      </w:r>
      <w:r w:rsidRPr="00B3581C">
        <w:rPr>
          <w:color w:val="000000"/>
          <w:szCs w:val="20"/>
          <w:vertAlign w:val="superscript"/>
        </w:rPr>
        <w:t>2</w:t>
      </w:r>
      <w:r w:rsidRPr="00B3581C">
        <w:rPr>
          <w:color w:val="000000"/>
          <w:szCs w:val="20"/>
        </w:rPr>
        <w:t>, dla której prowadzona jest księga wieczysta gruntowa KW nr PO1P/00111931/0,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>przy ulicy Wałbrzyskiej 7C/503, dla której prowadzona jest księga wieczysta KW nr PO1P/00333791/8, z którym to lokalem związany jest udział wynoszący 3576/1654837 w</w:t>
      </w:r>
      <w:r w:rsidR="009D4A9F">
        <w:rPr>
          <w:color w:val="000000"/>
          <w:szCs w:val="20"/>
        </w:rPr>
        <w:t> </w:t>
      </w:r>
      <w:r w:rsidRPr="00B3581C">
        <w:rPr>
          <w:color w:val="000000"/>
          <w:szCs w:val="20"/>
        </w:rPr>
        <w:t>nieruchomości gruntowej, oznaczonej w ewidencji gruntów: obręb Łazarz, arkusz mapy 18, działki nr 7/3 i 7/4 oraz arkusz mapy 19, działki nr 3/4 i 3/5, o łącznej powierzchni 8996 m</w:t>
      </w:r>
      <w:r w:rsidRPr="00B3581C">
        <w:rPr>
          <w:color w:val="000000"/>
          <w:szCs w:val="20"/>
          <w:vertAlign w:val="superscript"/>
        </w:rPr>
        <w:t>2</w:t>
      </w:r>
      <w:r w:rsidRPr="00B3581C">
        <w:rPr>
          <w:color w:val="000000"/>
          <w:szCs w:val="20"/>
        </w:rPr>
        <w:t>, dla której prowadzona jest księga wieczysta gruntowa KW nr PO1P/00111931/0,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>przy ulicy Wałbrzyskiej 7C/505, dla której prowadzona jest księga wieczysta KW nr PO1P/00333792/5, z którym to lokalem związany jest udział wynoszący 4755/1654837 w</w:t>
      </w:r>
      <w:r w:rsidR="009D4A9F">
        <w:rPr>
          <w:color w:val="000000"/>
          <w:szCs w:val="20"/>
        </w:rPr>
        <w:t> </w:t>
      </w:r>
      <w:r w:rsidRPr="00B3581C">
        <w:rPr>
          <w:color w:val="000000"/>
          <w:szCs w:val="20"/>
        </w:rPr>
        <w:t>nieruchomości gruntowej, oznaczonej w ewidencji gruntów: obręb Łazarz, arkusz mapy 18, działki nr 7/3 i 7/4 oraz arkusz mapy 19, działki nr 3/4 i 3/5, o łącznej powierzchni 8996 m</w:t>
      </w:r>
      <w:r w:rsidRPr="00B3581C">
        <w:rPr>
          <w:color w:val="000000"/>
          <w:szCs w:val="20"/>
          <w:vertAlign w:val="superscript"/>
        </w:rPr>
        <w:t>2</w:t>
      </w:r>
      <w:r w:rsidRPr="00B3581C">
        <w:rPr>
          <w:color w:val="000000"/>
          <w:szCs w:val="20"/>
        </w:rPr>
        <w:t>, dla której prowadzona jest księga wieczysta gruntowa KW nr PO1P/00111931/0,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>przy ulicy Hawelańskiej 15D/92, dla której prowadzona jest księga wieczysta KW nr PO1P/00337975/0, z którym to lokalem związany jest udział wynoszący 5478/460925 w</w:t>
      </w:r>
      <w:r w:rsidR="009D4A9F">
        <w:rPr>
          <w:color w:val="000000"/>
          <w:szCs w:val="20"/>
        </w:rPr>
        <w:t> </w:t>
      </w:r>
      <w:r w:rsidRPr="00B3581C">
        <w:rPr>
          <w:color w:val="000000"/>
          <w:szCs w:val="20"/>
        </w:rPr>
        <w:t>nieruchomości gruntowej, oznaczonej w ewidencji gruntów: obręb Winiary, arkusz mapy 09, działki nr 8/19 i 9/37, o łącznej powierzchni 2547 m</w:t>
      </w:r>
      <w:r w:rsidRPr="00B3581C">
        <w:rPr>
          <w:color w:val="000000"/>
          <w:szCs w:val="20"/>
          <w:vertAlign w:val="superscript"/>
        </w:rPr>
        <w:t>2</w:t>
      </w:r>
      <w:r w:rsidRPr="00B3581C">
        <w:rPr>
          <w:color w:val="000000"/>
          <w:szCs w:val="20"/>
        </w:rPr>
        <w:t>, dla której prowadzona jest księga wieczysta gruntowa KW nr PO1P/00333289/6,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>przy ulicy Hawelańskiej 15D/38, dla której prowadzona jest księga wieczysta KW nr PO1P/00337977/4, z którym to lokalem związany jest udział wynoszący 6066/460925 w</w:t>
      </w:r>
      <w:r w:rsidR="009D4A9F">
        <w:rPr>
          <w:color w:val="000000"/>
          <w:szCs w:val="20"/>
        </w:rPr>
        <w:t> </w:t>
      </w:r>
      <w:r w:rsidRPr="00B3581C">
        <w:rPr>
          <w:color w:val="000000"/>
          <w:szCs w:val="20"/>
        </w:rPr>
        <w:t>nieruchomości gruntowej, oznaczonej w ewidencji gruntów: obręb Winiary, arkusz mapy 09, działki nr 8/19 i 9/37, o łącznej powierzchni 2547 m</w:t>
      </w:r>
      <w:r w:rsidRPr="00B3581C">
        <w:rPr>
          <w:color w:val="000000"/>
          <w:szCs w:val="20"/>
          <w:vertAlign w:val="superscript"/>
        </w:rPr>
        <w:t>2</w:t>
      </w:r>
      <w:r w:rsidRPr="00B3581C">
        <w:rPr>
          <w:color w:val="000000"/>
          <w:szCs w:val="20"/>
        </w:rPr>
        <w:t>, dla której prowadzona jest księga wieczysta gruntowa KW nr PO1P/00333289/6,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>przy ulicy Hawelańskiej 15D/35, dla której prowadzona jest księga wieczysta KW nr PO1P/00337976/7, z którym to lokalem związany jest udział wynoszący 5921/460925 w</w:t>
      </w:r>
      <w:r w:rsidR="009D4A9F">
        <w:rPr>
          <w:color w:val="000000"/>
          <w:szCs w:val="20"/>
        </w:rPr>
        <w:t> </w:t>
      </w:r>
      <w:r w:rsidRPr="00B3581C">
        <w:rPr>
          <w:color w:val="000000"/>
          <w:szCs w:val="20"/>
        </w:rPr>
        <w:t>nieruchomości gruntowej, oznaczonej w ewidencji gruntów: obręb Winiary, arkusz mapy 09, działki nr 8/19 i 9/37, o łącznej powierzchni 2547 m</w:t>
      </w:r>
      <w:r w:rsidRPr="00B3581C">
        <w:rPr>
          <w:color w:val="000000"/>
          <w:szCs w:val="20"/>
          <w:vertAlign w:val="superscript"/>
        </w:rPr>
        <w:t>2</w:t>
      </w:r>
      <w:r w:rsidRPr="00B3581C">
        <w:rPr>
          <w:color w:val="000000"/>
          <w:szCs w:val="20"/>
        </w:rPr>
        <w:t>, dla której prowadzona jest księga wieczysta gruntowa KW nr PO1P/00333289/6.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 xml:space="preserve">Działka nr 15/6 przeznaczona jest w miejscowym planie zagospodarowania przestrzennego </w:t>
      </w:r>
      <w:hyperlink r:id="rId8" w:history="1">
        <w:r w:rsidRPr="00B3581C">
          <w:rPr>
            <w:color w:val="000000"/>
            <w:szCs w:val="20"/>
          </w:rPr>
          <w:t>dla obszaru Śródka</w:t>
        </w:r>
      </w:hyperlink>
      <w:r w:rsidRPr="00B3581C">
        <w:rPr>
          <w:color w:val="000000"/>
          <w:szCs w:val="20"/>
        </w:rPr>
        <w:t xml:space="preserve"> (XLVI/782/VII/2017 z dnia 04.04.2017 r.) pod funkcję 3KD-D, tj. pod tereny drogi publicznej.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>Działka gruntowa nr 15/6 o kształcie zbliżonym do trapezu, północna część o płaskim ukształtowaniu terenu, natomiast w południowej części znajduje się zagłębienie terenu wraz ze skarpami. Obszar nieruchomości porastają liczne niepielęgnowane drzewa i krzewy pochodzące z samosiewu, w północnej części znajduje się fragment utwardzenia o</w:t>
      </w:r>
      <w:r w:rsidR="009D4A9F">
        <w:rPr>
          <w:color w:val="000000"/>
          <w:szCs w:val="20"/>
        </w:rPr>
        <w:t> </w:t>
      </w:r>
      <w:r w:rsidRPr="00B3581C">
        <w:rPr>
          <w:color w:val="000000"/>
          <w:szCs w:val="20"/>
        </w:rPr>
        <w:t xml:space="preserve">nawierzchni bitumicznej. 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>Lokal mieszkalny przy ulicy Wałbrzyskiej 7A/102 ma powierzchnię użytkową 84,79 m</w:t>
      </w:r>
      <w:r w:rsidRPr="00B3581C">
        <w:rPr>
          <w:color w:val="000000"/>
          <w:szCs w:val="20"/>
          <w:vertAlign w:val="superscript"/>
        </w:rPr>
        <w:t>2</w:t>
      </w:r>
      <w:r w:rsidRPr="00B3581C">
        <w:rPr>
          <w:color w:val="000000"/>
          <w:szCs w:val="20"/>
        </w:rPr>
        <w:t>, składa się z korytarza, salonu z aneksem kuchennym, trzech sypialni, łazienki, oraz toalety. Lokal mieszkalny przy ulicy Wałbrzyskiej 7C/503 ma powierzchnię użytkową 35,76 m</w:t>
      </w:r>
      <w:r w:rsidRPr="00B3581C">
        <w:rPr>
          <w:color w:val="000000"/>
          <w:szCs w:val="20"/>
          <w:vertAlign w:val="superscript"/>
        </w:rPr>
        <w:t>2</w:t>
      </w:r>
      <w:r w:rsidRPr="00B3581C">
        <w:rPr>
          <w:color w:val="000000"/>
          <w:szCs w:val="20"/>
        </w:rPr>
        <w:t>, składa się z korytarza, łazienki oraz salonu z aneksem kuchennym. Lokal mieszkalny przy ulicy Wałbrzyskiej 7C/505 ma powierzchnię użytkową 47,55 m</w:t>
      </w:r>
      <w:r w:rsidRPr="00B3581C">
        <w:rPr>
          <w:color w:val="000000"/>
          <w:szCs w:val="20"/>
          <w:vertAlign w:val="superscript"/>
        </w:rPr>
        <w:t>2</w:t>
      </w:r>
      <w:r w:rsidRPr="00B3581C">
        <w:rPr>
          <w:color w:val="000000"/>
          <w:szCs w:val="20"/>
        </w:rPr>
        <w:t>, składa się z korytarza, salonu z aneksem kuchennym, łazienki, sypialni. Lokal mieszkalny przy ulicy Hawelańskiej 15D/92 ma powierzchnię użytkową 54,78 m</w:t>
      </w:r>
      <w:r w:rsidRPr="00B3581C">
        <w:rPr>
          <w:color w:val="000000"/>
          <w:szCs w:val="20"/>
          <w:vertAlign w:val="superscript"/>
        </w:rPr>
        <w:t>2</w:t>
      </w:r>
      <w:r w:rsidRPr="00B3581C">
        <w:rPr>
          <w:color w:val="000000"/>
          <w:szCs w:val="20"/>
        </w:rPr>
        <w:t>, składa się z pokoju dziennego z aneksem kuchennym, łazienki, korytarza, dwóch pokoi. Lokal mieszkalny przy ulicy Hawelańskiej 15D/38 ma powierzchnię użytkową 60,66 m</w:t>
      </w:r>
      <w:r w:rsidRPr="00B3581C">
        <w:rPr>
          <w:color w:val="000000"/>
          <w:szCs w:val="20"/>
          <w:vertAlign w:val="superscript"/>
        </w:rPr>
        <w:t>2</w:t>
      </w:r>
      <w:r w:rsidRPr="00B3581C">
        <w:rPr>
          <w:color w:val="000000"/>
          <w:szCs w:val="20"/>
        </w:rPr>
        <w:t xml:space="preserve">, składa się z pokoju dziennego z aneksem kuchennym, łazienki, korytarza, dwóch pokoi. Lokal mieszkalny przy ulicy Hawelańskiej </w:t>
      </w:r>
      <w:r w:rsidRPr="00B3581C">
        <w:rPr>
          <w:color w:val="000000"/>
          <w:szCs w:val="20"/>
        </w:rPr>
        <w:lastRenderedPageBreak/>
        <w:t>15D/35 ma powierzchnię użytkową 59,21 m</w:t>
      </w:r>
      <w:r w:rsidRPr="00B3581C">
        <w:rPr>
          <w:color w:val="000000"/>
          <w:szCs w:val="20"/>
          <w:vertAlign w:val="superscript"/>
        </w:rPr>
        <w:t>2</w:t>
      </w:r>
      <w:r w:rsidRPr="00B3581C">
        <w:rPr>
          <w:color w:val="000000"/>
          <w:szCs w:val="20"/>
        </w:rPr>
        <w:t>, składa się z pokoju dziennego z aneksem kuchennym, łazienki, korytarza, dwóch pokoi.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>KONIMPEX-INVEST Projekt 3 Sp. z o.o. zaoferował nabycie przedmiotowych lokali mieszkalnych Miastu Poznań w celu powiększenia gminnego zasobu mieszkaniowego. Lokale są wykończone w standardzie, jaki przyjęła Spółka Zarząd Komunalnych Zasobów Lokalowych Sp. z o.o. W ocenie Spółki struktura i powierzchnia lokali odpowiada zapotrzebowaniom Miasta Poznania i zasadn</w:t>
      </w:r>
      <w:r w:rsidRPr="00B3581C">
        <w:rPr>
          <w:color w:val="FF0000"/>
          <w:szCs w:val="20"/>
        </w:rPr>
        <w:t>e</w:t>
      </w:r>
      <w:r w:rsidRPr="00B3581C">
        <w:rPr>
          <w:color w:val="000000"/>
          <w:szCs w:val="20"/>
        </w:rPr>
        <w:t xml:space="preserve"> jest ich pozyskanie do gminnego zasobu mieszkaniowego lokali.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 xml:space="preserve">Wartość nieruchomości lokalowych Konimpex została określona w wysokości 2 524 365,00 zł na podstawie operatów szacunkowych sporządzonych przez rzeczoznawcę majątkowego panią Marzannę Czeszejko. 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>Konimpex jest podatnikiem podatku VAT, a dostawa nieruchomości stanowi dostawę towarów w rozumieniu ustawy z dnia 11 marca 2004 r. o podatku od towarów i usług i</w:t>
      </w:r>
      <w:r w:rsidR="009D4A9F">
        <w:rPr>
          <w:color w:val="000000"/>
          <w:szCs w:val="20"/>
        </w:rPr>
        <w:t> </w:t>
      </w:r>
      <w:r w:rsidRPr="00B3581C">
        <w:rPr>
          <w:color w:val="000000"/>
          <w:szCs w:val="20"/>
        </w:rPr>
        <w:t xml:space="preserve">podlega opodatkowaniu podatkiem w wysokości 8%. W związku z powyższym Konimpex zobowiązany jest powiększyć wartość nieruchomości o kwotę należnego podatku VAT. 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>Cena nieruchomości wynosi 2 726 314,20 zł.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 xml:space="preserve">Wartość działki nr 15/6 Spółki Konimpex została określona w wysokości 371 542,00 zł na podstawie operatu szacunkowego sporządzonego przez rzeczoznawcę majątkowego panią Marzannę Czeszejko. 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>Konimpex jest podatnikiem podatku VAT, a dostawa nieruchomości stanowi dostawę towarów w rozumieniu ustawy z dnia 11 marca 2004 r. o podatku od towarów i usług i</w:t>
      </w:r>
      <w:r w:rsidR="009D4A9F">
        <w:rPr>
          <w:color w:val="000000"/>
          <w:szCs w:val="20"/>
        </w:rPr>
        <w:t> </w:t>
      </w:r>
      <w:r w:rsidRPr="00B3581C">
        <w:rPr>
          <w:color w:val="000000"/>
          <w:szCs w:val="20"/>
        </w:rPr>
        <w:t>podlega opodatkowaniu podatkiem w wysokości 23%. W związku z powyższym Konimpex zobowiązany jest powiększyć wartość nieruchomości o kwotę należnego podatku VAT. Cena nieruchomości wynosi 456 996,66 zł.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>Różnica ceny zamienianych nieruchomości wynosi 1 438 853,25 zł.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>Ceny ustalone zostały stosownie do art. 67 i art. 151, w zw. z art. 15 ustawy z dnia 21 sierpnia 1997 r. o gospodarce nieruchomościami.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lastRenderedPageBreak/>
        <w:t>Mając na uwadze powyższe oraz zapisy art. 15 ust. 1 ustawy z dnia 21 sierpnia 1997 r. o</w:t>
      </w:r>
      <w:r w:rsidR="009D4A9F">
        <w:rPr>
          <w:color w:val="000000"/>
          <w:szCs w:val="20"/>
        </w:rPr>
        <w:t> </w:t>
      </w:r>
      <w:r w:rsidRPr="00B3581C">
        <w:rPr>
          <w:color w:val="000000"/>
          <w:szCs w:val="20"/>
        </w:rPr>
        <w:t>gospodarce nieruchomościami, KONIMPEX-INVEST Projekt 3 Spółka z ograniczoną odpowiedzialnością dopłaci Miastu Poznań kwotę wynikającą z różnicy cen zamienianych nieruchomości w terminie nie później niż do dnia zawarcia umowy zamiany.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>Zgodnie z § 3 ust. 1 pkt 3 uchwały Nr LXI/840/V/2009 Rady Miasta Poznania z dnia 13 października 2009 r. w sprawie zasad gospodarowania nieruchomościami Miasta Poznania: Poza przypadkami, gdy ustawa albo przepisy szczególne przewidują taki obowiązek, Prezydent Miasta Poznania nabywa nieruchomości, gdy są one niezbędne do realizacji celów publicznych, zadań własnych Miasta Poznania, a także dla innych celów, gdy nabycie następuje w drodze zamiany nieruchomości.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>Miasto Poznań zamierza przeznaczyć działkę nr 15/6 pod funkcję dróg publicznych. Niniejszy cel wpisuje się w zadania własne gminy, do których m.in. należy zaspokajanie zbiorowych potrzeb wspólnoty, w szczególności obejmujących sprawy gminnych dróg i ulic, określonych w treści art. 7 ust. 1 pkt 2 ustawy z dnia 8 marca 1990 r. o samorządzie gminnym, oraz cel publiczny zgodnie z art. 6 pkt 1 ustawy z dnia 21 sierpnia 1997 r. o</w:t>
      </w:r>
      <w:r w:rsidR="009D4A9F">
        <w:rPr>
          <w:color w:val="000000"/>
          <w:szCs w:val="20"/>
        </w:rPr>
        <w:t> </w:t>
      </w:r>
      <w:r w:rsidRPr="00B3581C">
        <w:rPr>
          <w:color w:val="000000"/>
          <w:szCs w:val="20"/>
        </w:rPr>
        <w:t>gospodarce nieruchomościami, którym jest wydzielanie gruntów pod drogi publiczne, drogi rowerowe i drogi wodne, budowa, utrzymywanie oraz wykonywanie robót budowlanych tych dróg, obiektów i urządzeń transportu publicznego.</w:t>
      </w:r>
    </w:p>
    <w:p w:rsidR="00B3581C" w:rsidRPr="00B3581C" w:rsidRDefault="00B3581C" w:rsidP="00B3581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>Z kolei nabycie do komunalnego zasobu mieszkaniowego lokali mieszkalnych wpisuje się w</w:t>
      </w:r>
      <w:r w:rsidR="009D4A9F">
        <w:rPr>
          <w:color w:val="000000"/>
          <w:szCs w:val="20"/>
        </w:rPr>
        <w:t> </w:t>
      </w:r>
      <w:r w:rsidRPr="00B3581C">
        <w:rPr>
          <w:color w:val="000000"/>
          <w:szCs w:val="20"/>
        </w:rPr>
        <w:t>zadania własne gminy, do których m.in. należy zaspokajanie zbiorowych potrzeb wspólnoty, w szczególności obejmujących sprawy gminnego budownictwa mieszkaniowego, określonych w treści art. 7 ust. 1 pkt 7 ustawy z dnia 8 marca 1990 r. o samorządzie gminnym.</w:t>
      </w:r>
    </w:p>
    <w:p w:rsidR="00B3581C" w:rsidRDefault="00B3581C" w:rsidP="00B3581C">
      <w:pPr>
        <w:spacing w:line="360" w:lineRule="auto"/>
        <w:jc w:val="both"/>
        <w:rPr>
          <w:color w:val="000000"/>
          <w:szCs w:val="20"/>
        </w:rPr>
      </w:pPr>
      <w:r w:rsidRPr="00B3581C">
        <w:rPr>
          <w:color w:val="000000"/>
          <w:szCs w:val="20"/>
        </w:rPr>
        <w:t>Mając na względzie powyższe, wydanie zarządzenia jest słuszne i uzasadnione.</w:t>
      </w:r>
    </w:p>
    <w:p w:rsidR="00B3581C" w:rsidRDefault="00B3581C" w:rsidP="00B3581C">
      <w:pPr>
        <w:spacing w:line="360" w:lineRule="auto"/>
        <w:jc w:val="both"/>
      </w:pPr>
    </w:p>
    <w:p w:rsidR="00B3581C" w:rsidRDefault="00B3581C" w:rsidP="00B3581C">
      <w:pPr>
        <w:keepNext/>
        <w:spacing w:line="360" w:lineRule="auto"/>
        <w:jc w:val="center"/>
      </w:pPr>
      <w:r>
        <w:t>DYREKTOR WYDZIAŁU</w:t>
      </w:r>
    </w:p>
    <w:p w:rsidR="00B3581C" w:rsidRPr="00B3581C" w:rsidRDefault="00B3581C" w:rsidP="00B3581C">
      <w:pPr>
        <w:keepNext/>
        <w:spacing w:line="360" w:lineRule="auto"/>
        <w:jc w:val="center"/>
      </w:pPr>
      <w:r>
        <w:t>(-) Magda Albińska</w:t>
      </w:r>
    </w:p>
    <w:sectPr w:rsidR="00B3581C" w:rsidRPr="00B3581C" w:rsidSect="00B3581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81C" w:rsidRDefault="00B3581C">
      <w:r>
        <w:separator/>
      </w:r>
    </w:p>
  </w:endnote>
  <w:endnote w:type="continuationSeparator" w:id="0">
    <w:p w:rsidR="00B3581C" w:rsidRDefault="00B3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81C" w:rsidRDefault="00B3581C">
      <w:r>
        <w:separator/>
      </w:r>
    </w:p>
  </w:footnote>
  <w:footnote w:type="continuationSeparator" w:id="0">
    <w:p w:rsidR="00B3581C" w:rsidRDefault="00B35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ych w Poznaniu przy ulicy Prymasa Stefana Wyszyńskiego, oznaczonych w ewidencji gruntów: obręb Śródka, arkusz mapy 14, działki nr 17/1, 17/2, 20/6, przeznaczonych przez Miasto Poznań do zbycia w zamian za nieruchomość położoną w Poznaniu przy ulicy Prymasa Stefana Wyszyńskiego, oznaczoną w ewidencji gruntów: obręb Śródka, arkusz mapy 14, działka nr 15/6 oraz nieruchomości lokalowe położone w Poznaniu przy ulicy: Wałbrzyskiej 7A/102, Wałbrzyskiej 7C/503, Wałbrzyskiej 7C/505, Hawelańskiej 15D/35, Hawelańskiej 15D/38, Hawelańskiej 15D/92."/>
  </w:docVars>
  <w:rsids>
    <w:rsidRoot w:val="00B3581C"/>
    <w:rsid w:val="000607A3"/>
    <w:rsid w:val="001B1D53"/>
    <w:rsid w:val="0022095A"/>
    <w:rsid w:val="002946C5"/>
    <w:rsid w:val="002C29F3"/>
    <w:rsid w:val="00796326"/>
    <w:rsid w:val="009D4A9F"/>
    <w:rsid w:val="00A87E1B"/>
    <w:rsid w:val="00AA04BE"/>
    <w:rsid w:val="00B3581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481E5-40F5-434F-8215-3E2A244D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50.254.187.34/data/plan_szczegolowy/plan.php?id_uchw=221&amp;action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50.254.187.34/data/plan_szczegolowy/teksty/uchw/22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50.254.187.34/data/plan_szczegolowy/plan.php?id_uchw=221&amp;action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5</Pages>
  <Words>1504</Words>
  <Characters>9251</Characters>
  <Application>Microsoft Office Word</Application>
  <DocSecurity>0</DocSecurity>
  <Lines>151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2020-11-02T14:06:00Z</dcterms:created>
  <dcterms:modified xsi:type="dcterms:W3CDTF">2020-11-02T14:06:00Z</dcterms:modified>
</cp:coreProperties>
</file>