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3FBF">
          <w:t>825/2020/P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3FBF">
        <w:rPr>
          <w:b/>
          <w:sz w:val="28"/>
        </w:rPr>
        <w:fldChar w:fldCharType="separate"/>
      </w:r>
      <w:r w:rsidR="00E13FBF">
        <w:rPr>
          <w:b/>
          <w:sz w:val="28"/>
        </w:rPr>
        <w:t>10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3FBF">
              <w:rPr>
                <w:b/>
                <w:sz w:val="24"/>
                <w:szCs w:val="24"/>
              </w:rPr>
              <w:fldChar w:fldCharType="separate"/>
            </w:r>
            <w:r w:rsidR="00E13FBF">
              <w:rPr>
                <w:b/>
                <w:sz w:val="24"/>
                <w:szCs w:val="24"/>
              </w:rPr>
              <w:t>rozstrzygnięcia otwartego konkursu ofert nr 66/2020 na powierzenie realizacji zadań Miasta Poznania w obszarze upowszechniania i ochrony wolności i praw człowieka oraz swobód obywatelskich, a także działań wspomagających rozwój demokracji w latach 2020/2021.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3FBF" w:rsidP="00E13F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3FBF">
        <w:rPr>
          <w:color w:val="000000"/>
          <w:sz w:val="24"/>
        </w:rPr>
        <w:t>Na podstawie art. 30 ust. 2 pkt 4 ustawy z dnia 8 marca 1990 r. o samorządzie gminnym (Dz. U. z 2020 r. poz. 713 ze zm.), art. 5 ust. 4 pkt 1 ustawy z dnia 24 kwietnia 2003 r. o</w:t>
      </w:r>
      <w:r w:rsidR="0043744C">
        <w:rPr>
          <w:color w:val="000000"/>
          <w:sz w:val="24"/>
        </w:rPr>
        <w:t> </w:t>
      </w:r>
      <w:r w:rsidRPr="00E13FBF">
        <w:rPr>
          <w:color w:val="000000"/>
          <w:sz w:val="24"/>
        </w:rPr>
        <w:t>działalności pożytku publicznego i o wolontariacie (Dz. U. z 2020 r. poz. 1057 ze zm.) zarządza się, co następuje:</w:t>
      </w:r>
    </w:p>
    <w:p w:rsidR="00E13FBF" w:rsidRDefault="00E13FBF" w:rsidP="00E13FBF">
      <w:pPr>
        <w:spacing w:line="360" w:lineRule="auto"/>
        <w:jc w:val="both"/>
        <w:rPr>
          <w:sz w:val="24"/>
        </w:rPr>
      </w:pPr>
    </w:p>
    <w:p w:rsidR="00E13FBF" w:rsidRDefault="00E13FBF" w:rsidP="00E1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3FBF" w:rsidRDefault="00E13FBF" w:rsidP="00E13FBF">
      <w:pPr>
        <w:keepNext/>
        <w:spacing w:line="360" w:lineRule="auto"/>
        <w:rPr>
          <w:color w:val="000000"/>
          <w:sz w:val="24"/>
        </w:rPr>
      </w:pPr>
    </w:p>
    <w:p w:rsidR="00E13FBF" w:rsidRPr="00E13FBF" w:rsidRDefault="00E13FBF" w:rsidP="00E13F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3FBF">
        <w:rPr>
          <w:color w:val="000000"/>
          <w:sz w:val="24"/>
          <w:szCs w:val="24"/>
        </w:rPr>
        <w:t>1. Postanawia się realizować zadania publiczne w obszarze upowszechniania i ochrony wolności i praw człowieka oraz swobód obywatelskich, a także działań wspomagających rozwój demokracji w latach 2020/2021 przez podmiot wskazany w załączniku nr 1 do zarządzenia i przekazać na ten cel kwotę 199 727,00 zł (słownie: sto dziewięćdziesiąt dziewięć tysięcy siedemset dwadzieścia siedem złotych 00/100).</w:t>
      </w:r>
    </w:p>
    <w:p w:rsidR="00E13FBF" w:rsidRPr="00E13FBF" w:rsidRDefault="00E13FBF" w:rsidP="00E13F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3FBF">
        <w:rPr>
          <w:color w:val="000000"/>
          <w:sz w:val="24"/>
          <w:szCs w:val="24"/>
        </w:rPr>
        <w:t>2. W wyżej wymienionym obszarze zleca się wykonanie zadania Organizacja i</w:t>
      </w:r>
      <w:r w:rsidR="0043744C">
        <w:rPr>
          <w:color w:val="000000"/>
          <w:sz w:val="24"/>
          <w:szCs w:val="24"/>
        </w:rPr>
        <w:t> </w:t>
      </w:r>
      <w:r w:rsidRPr="00E13FBF">
        <w:rPr>
          <w:color w:val="000000"/>
          <w:sz w:val="24"/>
          <w:szCs w:val="24"/>
        </w:rPr>
        <w:t>przeprowadzenie Poznańskiego Panelu Obywatelskiego, na które zostanie przeznaczona kwota:</w:t>
      </w:r>
    </w:p>
    <w:p w:rsidR="00E13FBF" w:rsidRPr="00E13FBF" w:rsidRDefault="00E13FBF" w:rsidP="00E13F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3FBF">
        <w:rPr>
          <w:color w:val="000000"/>
          <w:sz w:val="24"/>
          <w:szCs w:val="24"/>
        </w:rPr>
        <w:t>1) wydatki w roku 2020 – 19 960,00 zł;</w:t>
      </w:r>
    </w:p>
    <w:p w:rsidR="00E13FBF" w:rsidRDefault="00E13FBF" w:rsidP="00E13F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3FBF">
        <w:rPr>
          <w:color w:val="000000"/>
          <w:sz w:val="24"/>
          <w:szCs w:val="24"/>
        </w:rPr>
        <w:t>2) wydatki w roku 2021 – 179 767,00 zł.</w:t>
      </w:r>
    </w:p>
    <w:p w:rsidR="00E13FBF" w:rsidRDefault="00E13FBF" w:rsidP="00E13FBF">
      <w:pPr>
        <w:spacing w:line="360" w:lineRule="auto"/>
        <w:jc w:val="both"/>
        <w:rPr>
          <w:color w:val="000000"/>
          <w:sz w:val="24"/>
        </w:rPr>
      </w:pPr>
    </w:p>
    <w:p w:rsidR="00E13FBF" w:rsidRDefault="00E13FBF" w:rsidP="00E1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3FBF" w:rsidRDefault="00E13FBF" w:rsidP="00E13FBF">
      <w:pPr>
        <w:keepNext/>
        <w:spacing w:line="360" w:lineRule="auto"/>
        <w:rPr>
          <w:color w:val="000000"/>
          <w:sz w:val="24"/>
        </w:rPr>
      </w:pPr>
    </w:p>
    <w:p w:rsidR="00E13FBF" w:rsidRDefault="00E13FBF" w:rsidP="00E13FB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13FBF">
        <w:rPr>
          <w:color w:val="000000"/>
          <w:sz w:val="24"/>
        </w:rPr>
        <w:t>Oferty, które nie otrzymały dotacji, wymienione zostały w załączniku nr 2 do zarządzenia.</w:t>
      </w:r>
    </w:p>
    <w:p w:rsidR="00E13FBF" w:rsidRDefault="00E13FBF" w:rsidP="00E13FBF">
      <w:pPr>
        <w:spacing w:line="360" w:lineRule="auto"/>
        <w:jc w:val="both"/>
        <w:rPr>
          <w:color w:val="000000"/>
          <w:sz w:val="24"/>
        </w:rPr>
      </w:pPr>
    </w:p>
    <w:p w:rsidR="00E13FBF" w:rsidRDefault="00E13FBF" w:rsidP="00E1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3FBF" w:rsidRDefault="00E13FBF" w:rsidP="00E13FBF">
      <w:pPr>
        <w:keepNext/>
        <w:spacing w:line="360" w:lineRule="auto"/>
        <w:rPr>
          <w:color w:val="000000"/>
          <w:sz w:val="24"/>
        </w:rPr>
      </w:pPr>
    </w:p>
    <w:p w:rsidR="00E13FBF" w:rsidRDefault="00E13FBF" w:rsidP="00E13FB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13FBF">
        <w:rPr>
          <w:color w:val="000000"/>
          <w:sz w:val="24"/>
        </w:rPr>
        <w:t>Czyni się dyrektora Wydziału Rozwoju Miasta i Współpracy Międzynarodowej Urzędu Miasta Poznania odpowiedzialnym za zawarcie odpowiednich umów z podmiotami, o których mowa w § 1, oraz za nadzór nad realizacją tych umów i zobowiązanie wyżej wymienionych podmiotów do przedłożenia sprawozdań z wykonania zadania w terminach określonych w</w:t>
      </w:r>
      <w:r w:rsidR="0043744C">
        <w:rPr>
          <w:color w:val="000000"/>
          <w:sz w:val="24"/>
        </w:rPr>
        <w:t> </w:t>
      </w:r>
      <w:r w:rsidRPr="00E13FBF">
        <w:rPr>
          <w:color w:val="000000"/>
          <w:sz w:val="24"/>
        </w:rPr>
        <w:t>zawartych umowach.</w:t>
      </w:r>
    </w:p>
    <w:p w:rsidR="00E13FBF" w:rsidRDefault="00E13FBF" w:rsidP="00E13FBF">
      <w:pPr>
        <w:spacing w:line="360" w:lineRule="auto"/>
        <w:jc w:val="both"/>
        <w:rPr>
          <w:color w:val="000000"/>
          <w:sz w:val="24"/>
        </w:rPr>
      </w:pPr>
    </w:p>
    <w:p w:rsidR="00E13FBF" w:rsidRDefault="00E13FBF" w:rsidP="00E1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3FBF" w:rsidRDefault="00E13FBF" w:rsidP="00E13FBF">
      <w:pPr>
        <w:keepNext/>
        <w:spacing w:line="360" w:lineRule="auto"/>
        <w:rPr>
          <w:color w:val="000000"/>
          <w:sz w:val="24"/>
        </w:rPr>
      </w:pPr>
    </w:p>
    <w:p w:rsidR="00E13FBF" w:rsidRDefault="00E13FBF" w:rsidP="00E13FB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13FBF">
        <w:rPr>
          <w:color w:val="000000"/>
          <w:sz w:val="24"/>
        </w:rPr>
        <w:t>Zarządzenie wchodzi w życie z dniem podpisania.</w:t>
      </w:r>
    </w:p>
    <w:p w:rsidR="00E13FBF" w:rsidRDefault="00E13FBF" w:rsidP="00E13FBF">
      <w:pPr>
        <w:spacing w:line="360" w:lineRule="auto"/>
        <w:jc w:val="both"/>
        <w:rPr>
          <w:color w:val="000000"/>
          <w:sz w:val="24"/>
        </w:rPr>
      </w:pPr>
    </w:p>
    <w:p w:rsidR="00E13FBF" w:rsidRDefault="00E13FBF" w:rsidP="00E1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13FBF" w:rsidRDefault="00E13FBF" w:rsidP="00E1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3FBF" w:rsidRPr="00E13FBF" w:rsidRDefault="00E13FBF" w:rsidP="00E1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3FBF" w:rsidRPr="00E13FBF" w:rsidSect="00E13F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BF" w:rsidRDefault="00E13FBF">
      <w:r>
        <w:separator/>
      </w:r>
    </w:p>
  </w:endnote>
  <w:endnote w:type="continuationSeparator" w:id="0">
    <w:p w:rsidR="00E13FBF" w:rsidRDefault="00E1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BF" w:rsidRDefault="00E13FBF">
      <w:r>
        <w:separator/>
      </w:r>
    </w:p>
  </w:footnote>
  <w:footnote w:type="continuationSeparator" w:id="0">
    <w:p w:rsidR="00E13FBF" w:rsidRDefault="00E1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0r."/>
    <w:docVar w:name="AktNr" w:val="825/2020/P"/>
    <w:docVar w:name="Sprawa" w:val="rozstrzygnięcia otwartego konkursu ofert nr 66/2020 na powierzenie realizacji zadań Miasta Poznania w obszarze upowszechniania i ochrony wolności i praw człowieka oraz swobód obywatelskich, a także działań wspomagających rozwój demokracji w latach 2020/2021."/>
  </w:docVars>
  <w:rsids>
    <w:rsidRoot w:val="00E13FBF"/>
    <w:rsid w:val="00072485"/>
    <w:rsid w:val="000C07FF"/>
    <w:rsid w:val="000E2E12"/>
    <w:rsid w:val="00167A3B"/>
    <w:rsid w:val="002C4925"/>
    <w:rsid w:val="003679C6"/>
    <w:rsid w:val="00373368"/>
    <w:rsid w:val="0043744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3FB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3460-10DD-42D2-8ADE-EBA2691D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1700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2020-11-10T12:05:00Z</dcterms:created>
  <dcterms:modified xsi:type="dcterms:W3CDTF">2020-11-10T12:05:00Z</dcterms:modified>
</cp:coreProperties>
</file>