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13CA">
          <w:t>869/2020/P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13CA">
        <w:rPr>
          <w:b/>
          <w:sz w:val="28"/>
        </w:rPr>
        <w:fldChar w:fldCharType="separate"/>
      </w:r>
      <w:r w:rsidR="007113CA">
        <w:rPr>
          <w:b/>
          <w:sz w:val="28"/>
        </w:rPr>
        <w:t>20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13CA">
              <w:rPr>
                <w:b/>
                <w:sz w:val="24"/>
                <w:szCs w:val="24"/>
              </w:rPr>
              <w:fldChar w:fldCharType="separate"/>
            </w:r>
            <w:r w:rsidR="007113CA">
              <w:rPr>
                <w:b/>
                <w:sz w:val="24"/>
                <w:szCs w:val="24"/>
              </w:rPr>
              <w:t>ogłoszenia konkursu ofert na wybór realizatora programu polityki zdrowotnej „Leczenie niepłodności metodą zapłodnienia pozaustrojowego dla mieszkańców miasta Poznania w latach 2021-2024”.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13CA" w:rsidP="007113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13CA">
        <w:rPr>
          <w:color w:val="000000"/>
          <w:sz w:val="24"/>
        </w:rPr>
        <w:t xml:space="preserve">Na podstawie </w:t>
      </w:r>
      <w:r w:rsidRPr="007113CA">
        <w:rPr>
          <w:color w:val="000000"/>
          <w:sz w:val="24"/>
          <w:szCs w:val="22"/>
        </w:rPr>
        <w:t>art. 48 ust. 1, ust. 3-5 i art. 48 b ust. 1-4 i 6 ustawy z dnia 27 sierpnia 2004 r. o</w:t>
      </w:r>
      <w:r w:rsidR="00226E49">
        <w:rPr>
          <w:color w:val="000000"/>
          <w:sz w:val="24"/>
          <w:szCs w:val="22"/>
        </w:rPr>
        <w:t> </w:t>
      </w:r>
      <w:r w:rsidRPr="007113CA">
        <w:rPr>
          <w:color w:val="000000"/>
          <w:sz w:val="24"/>
          <w:szCs w:val="22"/>
        </w:rPr>
        <w:t xml:space="preserve">świadczeniach opieki zdrowotnej finansowanych ze środków publicznych </w:t>
      </w:r>
      <w:hyperlink r:id="rId7" w:history="1">
        <w:r w:rsidRPr="007113CA">
          <w:rPr>
            <w:color w:val="000000"/>
            <w:sz w:val="24"/>
            <w:szCs w:val="22"/>
          </w:rPr>
          <w:t>(Dz. U. z 2020 r. poz. 1398)</w:t>
        </w:r>
      </w:hyperlink>
      <w:r w:rsidRPr="007113CA">
        <w:rPr>
          <w:color w:val="000000"/>
          <w:sz w:val="24"/>
          <w:szCs w:val="22"/>
        </w:rPr>
        <w:t xml:space="preserve"> i art. 30 ust. 1 ustawy z dnia 8 marca 1990 r. o samorządzie gminnym </w:t>
      </w:r>
      <w:r w:rsidRPr="007113CA">
        <w:rPr>
          <w:color w:val="000000"/>
          <w:sz w:val="24"/>
          <w:szCs w:val="22"/>
        </w:rPr>
        <w:br/>
      </w:r>
      <w:hyperlink r:id="rId8" w:history="1">
        <w:r w:rsidRPr="007113CA">
          <w:rPr>
            <w:color w:val="000000"/>
            <w:sz w:val="24"/>
            <w:szCs w:val="22"/>
          </w:rPr>
          <w:t>(Dz. U. z 2020 r. poz. 713)</w:t>
        </w:r>
      </w:hyperlink>
      <w:r w:rsidRPr="007113CA">
        <w:rPr>
          <w:color w:val="000000"/>
          <w:sz w:val="24"/>
        </w:rPr>
        <w:t>, zarządza się, co następuje:</w:t>
      </w:r>
    </w:p>
    <w:p w:rsidR="007113CA" w:rsidRDefault="007113CA" w:rsidP="007113CA">
      <w:pPr>
        <w:spacing w:line="360" w:lineRule="auto"/>
        <w:jc w:val="both"/>
        <w:rPr>
          <w:sz w:val="24"/>
        </w:rPr>
      </w:pPr>
    </w:p>
    <w:p w:rsidR="007113CA" w:rsidRDefault="007113CA" w:rsidP="007113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13CA" w:rsidRDefault="007113CA" w:rsidP="007113CA">
      <w:pPr>
        <w:keepNext/>
        <w:spacing w:line="360" w:lineRule="auto"/>
        <w:rPr>
          <w:color w:val="000000"/>
          <w:sz w:val="24"/>
        </w:rPr>
      </w:pPr>
    </w:p>
    <w:p w:rsidR="007113CA" w:rsidRPr="007113CA" w:rsidRDefault="007113CA" w:rsidP="007113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13CA">
        <w:rPr>
          <w:color w:val="000000"/>
          <w:sz w:val="24"/>
          <w:szCs w:val="24"/>
        </w:rPr>
        <w:t>1. Ogłasza się konkurs ofert na wybór realizatora programu polityki zdrowotnej „Leczenie niepłodności metodą zapłodnienia pozaustrojowego dla mieszkańców miasta Poznania w</w:t>
      </w:r>
      <w:r w:rsidR="00226E49">
        <w:rPr>
          <w:color w:val="000000"/>
          <w:sz w:val="24"/>
          <w:szCs w:val="24"/>
        </w:rPr>
        <w:t> </w:t>
      </w:r>
      <w:r w:rsidRPr="007113CA">
        <w:rPr>
          <w:color w:val="000000"/>
          <w:sz w:val="24"/>
          <w:szCs w:val="24"/>
        </w:rPr>
        <w:t>latach 2021-2024”, przyjętego do realizacji uchwałą Nr XXX/532/VIII/2020 Rady Miasta Poznania z dnia 23 czerwca 2020 r.</w:t>
      </w:r>
    </w:p>
    <w:p w:rsidR="007113CA" w:rsidRPr="007113CA" w:rsidRDefault="007113CA" w:rsidP="007113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3CA">
        <w:rPr>
          <w:color w:val="000000"/>
          <w:sz w:val="24"/>
          <w:szCs w:val="24"/>
        </w:rPr>
        <w:t>2. Treść ogłoszenia o konkursie ofert, o którym mowa w ust. 1, stanowi załącznik nr 1 do zarządzenia.</w:t>
      </w:r>
    </w:p>
    <w:p w:rsidR="007113CA" w:rsidRDefault="007113CA" w:rsidP="007113CA">
      <w:pPr>
        <w:spacing w:line="360" w:lineRule="auto"/>
        <w:jc w:val="both"/>
        <w:rPr>
          <w:color w:val="000000"/>
          <w:sz w:val="24"/>
        </w:rPr>
      </w:pPr>
    </w:p>
    <w:p w:rsidR="007113CA" w:rsidRDefault="007113CA" w:rsidP="007113CA">
      <w:pPr>
        <w:spacing w:line="360" w:lineRule="auto"/>
        <w:jc w:val="both"/>
        <w:rPr>
          <w:color w:val="000000"/>
          <w:sz w:val="24"/>
        </w:rPr>
      </w:pPr>
    </w:p>
    <w:p w:rsidR="007113CA" w:rsidRDefault="007113CA" w:rsidP="007113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13CA" w:rsidRDefault="007113CA" w:rsidP="007113CA">
      <w:pPr>
        <w:keepNext/>
        <w:spacing w:line="360" w:lineRule="auto"/>
        <w:rPr>
          <w:color w:val="000000"/>
          <w:sz w:val="24"/>
        </w:rPr>
      </w:pPr>
    </w:p>
    <w:p w:rsidR="007113CA" w:rsidRDefault="007113CA" w:rsidP="007113CA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7113CA">
        <w:rPr>
          <w:color w:val="000000"/>
          <w:sz w:val="24"/>
          <w:szCs w:val="22"/>
        </w:rPr>
        <w:t>Wykonanie zarządzenia powierza się Dyrektorowi Wydziału Zdrowia i Spraw Społecznych Urzędu Miasta Poznania.</w:t>
      </w:r>
    </w:p>
    <w:p w:rsidR="007113CA" w:rsidRDefault="007113CA" w:rsidP="007113CA">
      <w:pPr>
        <w:spacing w:line="360" w:lineRule="auto"/>
        <w:jc w:val="both"/>
        <w:rPr>
          <w:color w:val="000000"/>
          <w:sz w:val="24"/>
        </w:rPr>
      </w:pPr>
    </w:p>
    <w:p w:rsidR="007113CA" w:rsidRDefault="007113CA" w:rsidP="007113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113CA" w:rsidRDefault="007113CA" w:rsidP="007113CA">
      <w:pPr>
        <w:keepNext/>
        <w:spacing w:line="360" w:lineRule="auto"/>
        <w:rPr>
          <w:color w:val="000000"/>
          <w:sz w:val="24"/>
        </w:rPr>
      </w:pPr>
    </w:p>
    <w:p w:rsidR="007113CA" w:rsidRDefault="007113CA" w:rsidP="007113CA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7113CA">
        <w:rPr>
          <w:color w:val="000000"/>
          <w:sz w:val="24"/>
          <w:szCs w:val="22"/>
        </w:rPr>
        <w:t>Zarządzenie wchodzi w życie z dniem podpisania.</w:t>
      </w:r>
    </w:p>
    <w:p w:rsidR="007113CA" w:rsidRDefault="007113CA" w:rsidP="007113CA">
      <w:pPr>
        <w:spacing w:line="360" w:lineRule="auto"/>
        <w:jc w:val="both"/>
        <w:rPr>
          <w:color w:val="000000"/>
          <w:sz w:val="24"/>
        </w:rPr>
      </w:pPr>
    </w:p>
    <w:p w:rsidR="007113CA" w:rsidRDefault="007113CA" w:rsidP="007113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113CA" w:rsidRDefault="007113CA" w:rsidP="007113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113CA" w:rsidRPr="007113CA" w:rsidRDefault="007113CA" w:rsidP="007113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13CA" w:rsidRPr="007113CA" w:rsidSect="007113CA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CA" w:rsidRDefault="007113CA">
      <w:r>
        <w:separator/>
      </w:r>
    </w:p>
  </w:endnote>
  <w:endnote w:type="continuationSeparator" w:id="0">
    <w:p w:rsidR="007113CA" w:rsidRDefault="0071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CA" w:rsidRDefault="007113CA">
      <w:r>
        <w:separator/>
      </w:r>
    </w:p>
  </w:footnote>
  <w:footnote w:type="continuationSeparator" w:id="0">
    <w:p w:rsidR="007113CA" w:rsidRDefault="0071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0r."/>
    <w:docVar w:name="AktNr" w:val="869/2020/P"/>
    <w:docVar w:name="Sprawa" w:val="ogłoszenia konkursu ofert na wybór realizatora programu polityki zdrowotnej „Leczenie niepłodności metodą zapłodnienia pozaustrojowego dla mieszkańców miasta Poznania w latach 2021-2024”."/>
  </w:docVars>
  <w:rsids>
    <w:rsidRoot w:val="007113CA"/>
    <w:rsid w:val="00072485"/>
    <w:rsid w:val="000C07FF"/>
    <w:rsid w:val="000E2E12"/>
    <w:rsid w:val="00167A3B"/>
    <w:rsid w:val="00226E4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13C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9985E-3FBD-4934-8FE6-A71DDC3F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ojzgu2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1322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2020-11-20T12:05:00Z</dcterms:created>
  <dcterms:modified xsi:type="dcterms:W3CDTF">2020-11-20T12:05:00Z</dcterms:modified>
</cp:coreProperties>
</file>