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5231">
          <w:t>912/2020/P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5231">
        <w:rPr>
          <w:b/>
          <w:sz w:val="28"/>
        </w:rPr>
        <w:fldChar w:fldCharType="separate"/>
      </w:r>
      <w:r w:rsidR="00795231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52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5231">
              <w:rPr>
                <w:b/>
                <w:sz w:val="24"/>
                <w:szCs w:val="24"/>
              </w:rPr>
              <w:fldChar w:fldCharType="separate"/>
            </w:r>
            <w:r w:rsidR="00795231">
              <w:rPr>
                <w:b/>
                <w:sz w:val="24"/>
                <w:szCs w:val="24"/>
              </w:rPr>
              <w:t>powołania Komisji Konkursowej w celu zaopiniowania ofert złożonych w ramach otwartego konkursu ofert nr 5/2021 na  wspieranie  realizacji zadań Miasta Poznania w obszarze pomocy społecznej, w tym pomocy rodzinom i osobom w trudnej sytuacji życiowej, oraz wyrównywania 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5231" w:rsidP="007952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5231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B5FE4">
        <w:rPr>
          <w:color w:val="000000"/>
          <w:sz w:val="24"/>
          <w:szCs w:val="24"/>
        </w:rPr>
        <w:t> </w:t>
      </w:r>
      <w:r w:rsidRPr="00795231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795231" w:rsidRDefault="00795231" w:rsidP="00795231">
      <w:pPr>
        <w:spacing w:line="360" w:lineRule="auto"/>
        <w:jc w:val="both"/>
        <w:rPr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5231" w:rsidRDefault="00795231" w:rsidP="00795231">
      <w:pPr>
        <w:keepNext/>
        <w:spacing w:line="360" w:lineRule="auto"/>
        <w:rPr>
          <w:color w:val="000000"/>
          <w:sz w:val="24"/>
        </w:rPr>
      </w:pP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523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 2020 roku otwartego konkursu ofert nr 5/2021 na wspieranie  realizacji zadań Miasta Poznania w obszarze pomocy społecznej, w tym pomocy rodzinom i osobom w trudnej sytuacji życiowej, oraz wyrównywania szans tych rodzin i osób, w 2021 roku, zwaną dalej "Komisją Konkursową", w składzie:</w:t>
      </w: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231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231">
        <w:rPr>
          <w:color w:val="000000"/>
          <w:sz w:val="24"/>
          <w:szCs w:val="24"/>
        </w:rPr>
        <w:t>2) Magdalena Wojcieszak   – zastępczyni przewodniczącej Komisji Konkursowej, przedstawicielka Prezydenta Miasta Poznania;</w:t>
      </w: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231">
        <w:rPr>
          <w:color w:val="000000"/>
          <w:sz w:val="24"/>
          <w:szCs w:val="24"/>
        </w:rPr>
        <w:lastRenderedPageBreak/>
        <w:t>3) Anna Zając - Domżał – członkini Komisji Konkursowej, przedstawicielka Prezydenta Miasta Poznania;</w:t>
      </w: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231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23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5231" w:rsidRDefault="00795231" w:rsidP="00795231">
      <w:pPr>
        <w:keepNext/>
        <w:spacing w:line="360" w:lineRule="auto"/>
        <w:rPr>
          <w:color w:val="000000"/>
          <w:sz w:val="24"/>
        </w:rPr>
      </w:pP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5231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2B5FE4">
        <w:rPr>
          <w:color w:val="000000"/>
          <w:sz w:val="24"/>
          <w:szCs w:val="24"/>
        </w:rPr>
        <w:t> </w:t>
      </w:r>
      <w:r w:rsidRPr="00795231">
        <w:rPr>
          <w:color w:val="000000"/>
          <w:sz w:val="24"/>
          <w:szCs w:val="24"/>
        </w:rPr>
        <w:t>o</w:t>
      </w:r>
      <w:r w:rsidR="002B5FE4">
        <w:rPr>
          <w:color w:val="000000"/>
          <w:sz w:val="24"/>
          <w:szCs w:val="24"/>
        </w:rPr>
        <w:t> </w:t>
      </w:r>
      <w:r w:rsidRPr="00795231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2B5FE4">
        <w:rPr>
          <w:color w:val="000000"/>
          <w:sz w:val="24"/>
          <w:szCs w:val="24"/>
        </w:rPr>
        <w:t> </w:t>
      </w:r>
      <w:r w:rsidRPr="0079523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5231" w:rsidRDefault="00795231" w:rsidP="00795231">
      <w:pPr>
        <w:keepNext/>
        <w:spacing w:line="360" w:lineRule="auto"/>
        <w:rPr>
          <w:color w:val="000000"/>
          <w:sz w:val="24"/>
        </w:rPr>
      </w:pPr>
    </w:p>
    <w:p w:rsidR="00795231" w:rsidRDefault="00795231" w:rsidP="007952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5231">
        <w:rPr>
          <w:color w:val="000000"/>
          <w:sz w:val="24"/>
          <w:szCs w:val="24"/>
        </w:rPr>
        <w:t>Rozwiązanie Komisji Konkursowej nastąpi na mocy niniejszego zarządzenia, po dokonaniu wyboru najkorzystniejszych ofert</w:t>
      </w: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5231" w:rsidRDefault="00795231" w:rsidP="00795231">
      <w:pPr>
        <w:keepNext/>
        <w:spacing w:line="360" w:lineRule="auto"/>
        <w:rPr>
          <w:color w:val="000000"/>
          <w:sz w:val="24"/>
        </w:rPr>
      </w:pPr>
    </w:p>
    <w:p w:rsidR="00795231" w:rsidRPr="00795231" w:rsidRDefault="00795231" w:rsidP="007952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523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5231" w:rsidRDefault="00795231" w:rsidP="00795231">
      <w:pPr>
        <w:keepNext/>
        <w:spacing w:line="360" w:lineRule="auto"/>
        <w:rPr>
          <w:color w:val="000000"/>
          <w:sz w:val="24"/>
        </w:rPr>
      </w:pPr>
    </w:p>
    <w:p w:rsidR="00795231" w:rsidRDefault="00795231" w:rsidP="007952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5231">
        <w:rPr>
          <w:color w:val="000000"/>
          <w:sz w:val="24"/>
          <w:szCs w:val="24"/>
        </w:rPr>
        <w:t>Zarządzenie wchodzi w życie z dniem podpisania.</w:t>
      </w:r>
    </w:p>
    <w:p w:rsidR="00795231" w:rsidRDefault="00795231" w:rsidP="00795231">
      <w:pPr>
        <w:spacing w:line="360" w:lineRule="auto"/>
        <w:jc w:val="both"/>
        <w:rPr>
          <w:color w:val="000000"/>
          <w:sz w:val="24"/>
        </w:rPr>
      </w:pPr>
    </w:p>
    <w:p w:rsidR="00795231" w:rsidRDefault="00795231" w:rsidP="00795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5231" w:rsidRDefault="00795231" w:rsidP="00795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5231" w:rsidRPr="00795231" w:rsidRDefault="00795231" w:rsidP="007952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5231" w:rsidRPr="00795231" w:rsidSect="007952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31" w:rsidRDefault="00795231">
      <w:r>
        <w:separator/>
      </w:r>
    </w:p>
  </w:endnote>
  <w:endnote w:type="continuationSeparator" w:id="0">
    <w:p w:rsidR="00795231" w:rsidRDefault="007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31" w:rsidRDefault="00795231">
      <w:r>
        <w:separator/>
      </w:r>
    </w:p>
  </w:footnote>
  <w:footnote w:type="continuationSeparator" w:id="0">
    <w:p w:rsidR="00795231" w:rsidRDefault="0079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2/2020/P"/>
    <w:docVar w:name="Sprawa" w:val="powołania Komisji Konkursowej w celu zaopiniowania ofert złożonych w ramach otwartego konkursu ofert nr 5/2021 na  wspieranie  realizacji zadań Miasta Poznania w obszarze pomocy społecznej, w tym pomocy rodzinom i osobom w trudnej sytuacji życiowej, oraz wyrównywania  szans tych rodzin i osób, w 2021 roku."/>
  </w:docVars>
  <w:rsids>
    <w:rsidRoot w:val="00795231"/>
    <w:rsid w:val="00072485"/>
    <w:rsid w:val="000C07FF"/>
    <w:rsid w:val="000E2E12"/>
    <w:rsid w:val="00167A3B"/>
    <w:rsid w:val="002B5FE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23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DFB3-29EB-4EAD-B8CB-582E59F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2664</Characters>
  <Application>Microsoft Office Word</Application>
  <DocSecurity>0</DocSecurity>
  <Lines>76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2020-11-30T13:24:00Z</dcterms:created>
  <dcterms:modified xsi:type="dcterms:W3CDTF">2020-11-30T13:24:00Z</dcterms:modified>
</cp:coreProperties>
</file>