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0F36">
              <w:rPr>
                <w:b/>
              </w:rPr>
              <w:fldChar w:fldCharType="separate"/>
            </w:r>
            <w:r w:rsidR="00110F36">
              <w:rPr>
                <w:b/>
              </w:rPr>
              <w:t>powołania komisji konkursowych do wyłonienia kandydatów na stanowiska dyrektorów publicznych szkół oraz publicznego zespołu poradni psychlogiczno-pedagogicznych.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0F36" w:rsidRDefault="00FA63B5" w:rsidP="00110F36">
      <w:pPr>
        <w:spacing w:line="360" w:lineRule="auto"/>
        <w:jc w:val="both"/>
      </w:pPr>
      <w:bookmarkStart w:id="2" w:name="z1"/>
      <w:bookmarkEnd w:id="2"/>
    </w:p>
    <w:p w:rsidR="00110F36" w:rsidRPr="00110F36" w:rsidRDefault="00110F36" w:rsidP="00110F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0F36">
        <w:rPr>
          <w:color w:val="000000"/>
        </w:rPr>
        <w:t>Prezydent Miasta Poznania zarządzeniem Nr 795/2020/P z dnia 28 października 2020 r. ogłosił konkursy na stanowiska dyrektorów publicznych szkół oraz publicznego zespołu poradni psychologiczno-pedagogicznych.</w:t>
      </w:r>
    </w:p>
    <w:p w:rsidR="00110F36" w:rsidRDefault="00110F36" w:rsidP="00110F36">
      <w:pPr>
        <w:spacing w:line="360" w:lineRule="auto"/>
        <w:jc w:val="both"/>
        <w:rPr>
          <w:color w:val="000000"/>
        </w:rPr>
      </w:pPr>
      <w:r w:rsidRPr="00110F36">
        <w:rPr>
          <w:color w:val="000000"/>
        </w:rPr>
        <w:t>W związku z powyższym zaistniała konieczność ustalenia składów komisji konkursowych do wyłonienia kandydatów na stanowiska dyrektorów publicznych szkół oraz publicznego zespołu poradni psychologiczno-pedagogicznych.</w:t>
      </w:r>
    </w:p>
    <w:p w:rsidR="00110F36" w:rsidRDefault="00110F36" w:rsidP="00110F36">
      <w:pPr>
        <w:spacing w:line="360" w:lineRule="auto"/>
        <w:jc w:val="both"/>
      </w:pPr>
    </w:p>
    <w:p w:rsidR="00110F36" w:rsidRDefault="00110F36" w:rsidP="00110F36">
      <w:pPr>
        <w:keepNext/>
        <w:spacing w:line="360" w:lineRule="auto"/>
        <w:jc w:val="center"/>
      </w:pPr>
      <w:r>
        <w:t>ZASTĘPCA DYREKTORA</w:t>
      </w:r>
    </w:p>
    <w:p w:rsidR="00110F36" w:rsidRPr="00110F36" w:rsidRDefault="00110F36" w:rsidP="00110F36">
      <w:pPr>
        <w:keepNext/>
        <w:spacing w:line="360" w:lineRule="auto"/>
        <w:jc w:val="center"/>
      </w:pPr>
      <w:r>
        <w:t>(-) Wiesław Banaś</w:t>
      </w:r>
    </w:p>
    <w:sectPr w:rsidR="00110F36" w:rsidRPr="00110F36" w:rsidSect="00110F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36" w:rsidRDefault="00110F36">
      <w:r>
        <w:separator/>
      </w:r>
    </w:p>
  </w:endnote>
  <w:endnote w:type="continuationSeparator" w:id="0">
    <w:p w:rsidR="00110F36" w:rsidRDefault="0011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36" w:rsidRDefault="00110F36">
      <w:r>
        <w:separator/>
      </w:r>
    </w:p>
  </w:footnote>
  <w:footnote w:type="continuationSeparator" w:id="0">
    <w:p w:rsidR="00110F36" w:rsidRDefault="0011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szkół oraz publicznego zespołu poradni psychlogiczno-pedagogicznych."/>
  </w:docVars>
  <w:rsids>
    <w:rsidRoot w:val="00110F36"/>
    <w:rsid w:val="000607A3"/>
    <w:rsid w:val="00110F36"/>
    <w:rsid w:val="001B1D53"/>
    <w:rsid w:val="0022095A"/>
    <w:rsid w:val="002946C5"/>
    <w:rsid w:val="002C29F3"/>
    <w:rsid w:val="002C349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EF17-97D1-4C1C-BB3B-74CD299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620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2020-12-01T12:04:00Z</dcterms:created>
  <dcterms:modified xsi:type="dcterms:W3CDTF">2020-12-01T12:04:00Z</dcterms:modified>
</cp:coreProperties>
</file>