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1247"/>
        <w:gridCol w:w="1940"/>
      </w:tblGrid>
      <w:tr w:rsidR="003D78EC" w:rsidRPr="003D78EC" w:rsidTr="003D78EC">
        <w:trPr>
          <w:trHeight w:val="315"/>
        </w:trPr>
        <w:tc>
          <w:tcPr>
            <w:tcW w:w="8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78EC" w:rsidRPr="003D78EC" w:rsidRDefault="003D78EC" w:rsidP="003D7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bookmarkStart w:id="0" w:name="RANGE!B3:D18"/>
            <w:r w:rsidRPr="003D78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Kwoty dotacji obliczone na podstawie podstawowych kwot dotacji</w:t>
            </w:r>
            <w:bookmarkEnd w:id="0"/>
          </w:p>
        </w:tc>
      </w:tr>
      <w:tr w:rsidR="003D78EC" w:rsidRPr="003D78EC" w:rsidTr="003D78EC">
        <w:trPr>
          <w:trHeight w:val="270"/>
        </w:trPr>
        <w:tc>
          <w:tcPr>
            <w:tcW w:w="88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78EC" w:rsidRPr="003D78EC" w:rsidRDefault="003D78EC" w:rsidP="003D7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D7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ustalone na podstawie art. 12 ustawy o finansowaniu zadań oświatowych</w:t>
            </w:r>
          </w:p>
        </w:tc>
      </w:tr>
      <w:tr w:rsidR="003D78EC" w:rsidRPr="003D78EC" w:rsidTr="003D78EC">
        <w:trPr>
          <w:trHeight w:val="27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EC" w:rsidRPr="003D78EC" w:rsidRDefault="003D78EC" w:rsidP="003D7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EC" w:rsidRPr="003D78EC" w:rsidRDefault="003D78EC" w:rsidP="003D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EC" w:rsidRPr="003D78EC" w:rsidRDefault="003D78EC" w:rsidP="003D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D78EC" w:rsidRPr="003D78EC" w:rsidTr="003D78EC">
        <w:trPr>
          <w:trHeight w:val="945"/>
        </w:trPr>
        <w:tc>
          <w:tcPr>
            <w:tcW w:w="8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D78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1. Wychowanie przedszkolne oraz internaty w podmiotach publicznych prowadzonych przez inny organ niż </w:t>
            </w:r>
            <w:proofErr w:type="spellStart"/>
            <w:r w:rsidRPr="003D78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jst</w:t>
            </w:r>
            <w:proofErr w:type="spellEnd"/>
          </w:p>
        </w:tc>
      </w:tr>
      <w:tr w:rsidR="003D78EC" w:rsidRPr="003D78EC" w:rsidTr="003D78EC">
        <w:trPr>
          <w:trHeight w:val="255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EC" w:rsidRPr="003D78EC" w:rsidRDefault="003D78EC" w:rsidP="003D7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EC" w:rsidRPr="003D78EC" w:rsidRDefault="003D78EC" w:rsidP="003D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EC" w:rsidRPr="003D78EC" w:rsidRDefault="003D78EC" w:rsidP="003D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D78EC" w:rsidRPr="003D78EC" w:rsidTr="003D78EC">
        <w:trPr>
          <w:trHeight w:val="630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D78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Typ / rodzaj szkoły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D78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Kategoria uczniów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D78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Podstawowa kwota dotacji</w:t>
            </w:r>
          </w:p>
        </w:tc>
      </w:tr>
      <w:tr w:rsidR="003D78EC" w:rsidRPr="003D78EC" w:rsidTr="003D78EC">
        <w:trPr>
          <w:trHeight w:val="402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78EC">
              <w:rPr>
                <w:rFonts w:ascii="Arial" w:eastAsia="Times New Roman" w:hAnsi="Arial" w:cs="Arial"/>
                <w:lang w:eastAsia="pl-PL"/>
              </w:rPr>
              <w:t>oddziały przedszkolne w szkole podstawowej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78EC">
              <w:rPr>
                <w:rFonts w:ascii="Arial" w:eastAsia="Times New Roman" w:hAnsi="Arial" w:cs="Arial"/>
                <w:lang w:eastAsia="pl-PL"/>
              </w:rPr>
              <w:t>dzieci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78EC">
              <w:rPr>
                <w:rFonts w:ascii="Arial" w:eastAsia="Times New Roman" w:hAnsi="Arial" w:cs="Arial"/>
                <w:lang w:eastAsia="pl-PL"/>
              </w:rPr>
              <w:t>710,42 zł</w:t>
            </w:r>
          </w:p>
        </w:tc>
      </w:tr>
      <w:tr w:rsidR="003D78EC" w:rsidRPr="003D78EC" w:rsidTr="003D78EC">
        <w:trPr>
          <w:trHeight w:val="402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78EC">
              <w:rPr>
                <w:rFonts w:ascii="Arial" w:eastAsia="Times New Roman" w:hAnsi="Arial" w:cs="Arial"/>
                <w:lang w:eastAsia="pl-PL"/>
              </w:rPr>
              <w:t>przedszkola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78EC">
              <w:rPr>
                <w:rFonts w:ascii="Arial" w:eastAsia="Times New Roman" w:hAnsi="Arial" w:cs="Arial"/>
                <w:lang w:eastAsia="pl-PL"/>
              </w:rPr>
              <w:t>dzieci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78EC">
              <w:rPr>
                <w:rFonts w:ascii="Arial" w:eastAsia="Times New Roman" w:hAnsi="Arial" w:cs="Arial"/>
                <w:lang w:eastAsia="pl-PL"/>
              </w:rPr>
              <w:t>1 109,62 zł</w:t>
            </w:r>
          </w:p>
        </w:tc>
      </w:tr>
      <w:tr w:rsidR="003D78EC" w:rsidRPr="003D78EC" w:rsidTr="003D78EC">
        <w:trPr>
          <w:trHeight w:val="402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78EC">
              <w:rPr>
                <w:rFonts w:ascii="Arial" w:eastAsia="Times New Roman" w:hAnsi="Arial" w:cs="Arial"/>
                <w:lang w:eastAsia="pl-PL"/>
              </w:rPr>
              <w:t>internaty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78EC">
              <w:rPr>
                <w:rFonts w:ascii="Arial" w:eastAsia="Times New Roman" w:hAnsi="Arial" w:cs="Arial"/>
                <w:lang w:eastAsia="pl-PL"/>
              </w:rPr>
              <w:t>młodzież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78EC">
              <w:rPr>
                <w:rFonts w:ascii="Arial" w:eastAsia="Times New Roman" w:hAnsi="Arial" w:cs="Arial"/>
                <w:lang w:eastAsia="pl-PL"/>
              </w:rPr>
              <w:t>820,48 zł</w:t>
            </w:r>
          </w:p>
        </w:tc>
      </w:tr>
      <w:tr w:rsidR="003D78EC" w:rsidRPr="003D78EC" w:rsidTr="003D78EC">
        <w:trPr>
          <w:trHeight w:val="255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EC" w:rsidRPr="003D78EC" w:rsidRDefault="003D78EC" w:rsidP="003D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EC" w:rsidRPr="003D78EC" w:rsidRDefault="003D78EC" w:rsidP="003D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D78EC" w:rsidRPr="003D78EC" w:rsidTr="003D78EC">
        <w:trPr>
          <w:trHeight w:val="315"/>
        </w:trPr>
        <w:tc>
          <w:tcPr>
            <w:tcW w:w="8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D78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 Wychowanie przedszkolne w podmiotach niepublicznych</w:t>
            </w:r>
          </w:p>
        </w:tc>
      </w:tr>
      <w:tr w:rsidR="003D78EC" w:rsidRPr="003D78EC" w:rsidTr="003D78EC">
        <w:trPr>
          <w:trHeight w:val="27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EC" w:rsidRPr="003D78EC" w:rsidRDefault="003D78EC" w:rsidP="003D7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EC" w:rsidRPr="003D78EC" w:rsidRDefault="003D78EC" w:rsidP="003D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8EC" w:rsidRPr="003D78EC" w:rsidRDefault="003D78EC" w:rsidP="003D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D78EC" w:rsidRPr="003D78EC" w:rsidTr="003D78EC">
        <w:trPr>
          <w:trHeight w:val="645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D78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Typ / rodzaj szkoły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D78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Kategoria uczniów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D78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Jednostkowa kwota dotacji</w:t>
            </w:r>
          </w:p>
        </w:tc>
      </w:tr>
      <w:tr w:rsidR="003D78EC" w:rsidRPr="003D78EC" w:rsidTr="003D78EC">
        <w:trPr>
          <w:trHeight w:val="402"/>
        </w:trPr>
        <w:tc>
          <w:tcPr>
            <w:tcW w:w="5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78EC">
              <w:rPr>
                <w:rFonts w:ascii="Arial" w:eastAsia="Times New Roman" w:hAnsi="Arial" w:cs="Arial"/>
                <w:lang w:eastAsia="pl-PL"/>
              </w:rPr>
              <w:t>oddziały przedszkolne w szkole podstawowej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78EC">
              <w:rPr>
                <w:rFonts w:ascii="Arial" w:eastAsia="Times New Roman" w:hAnsi="Arial" w:cs="Arial"/>
                <w:lang w:eastAsia="pl-PL"/>
              </w:rPr>
              <w:t>dzieci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78EC">
              <w:rPr>
                <w:rFonts w:ascii="Arial" w:eastAsia="Times New Roman" w:hAnsi="Arial" w:cs="Arial"/>
                <w:lang w:eastAsia="pl-PL"/>
              </w:rPr>
              <w:t>532,82 zł</w:t>
            </w:r>
          </w:p>
        </w:tc>
      </w:tr>
      <w:tr w:rsidR="003D78EC" w:rsidRPr="003D78EC" w:rsidTr="003D78EC">
        <w:trPr>
          <w:trHeight w:val="85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78EC">
              <w:rPr>
                <w:rFonts w:ascii="Arial" w:eastAsia="Times New Roman" w:hAnsi="Arial" w:cs="Arial"/>
                <w:lang w:eastAsia="pl-PL"/>
              </w:rPr>
              <w:t>przedszkola, dla których podstawą naliczenia dotacji jest art. 17 ust. 3 ustawy o finansowaniu zadań oświatowych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78EC">
              <w:rPr>
                <w:rFonts w:ascii="Arial" w:eastAsia="Times New Roman" w:hAnsi="Arial" w:cs="Arial"/>
                <w:lang w:eastAsia="pl-PL"/>
              </w:rPr>
              <w:t>dzieci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78EC">
              <w:rPr>
                <w:rFonts w:ascii="Arial" w:eastAsia="Times New Roman" w:hAnsi="Arial" w:cs="Arial"/>
                <w:lang w:eastAsia="pl-PL"/>
              </w:rPr>
              <w:t>832,22 zł</w:t>
            </w:r>
          </w:p>
        </w:tc>
      </w:tr>
      <w:tr w:rsidR="003D78EC" w:rsidRPr="003D78EC" w:rsidTr="003D78EC">
        <w:trPr>
          <w:trHeight w:val="402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78EC">
              <w:rPr>
                <w:rFonts w:ascii="Arial" w:eastAsia="Times New Roman" w:hAnsi="Arial" w:cs="Arial"/>
                <w:lang w:eastAsia="pl-PL"/>
              </w:rPr>
              <w:t>inne formy wychowania przedszkolnego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78EC">
              <w:rPr>
                <w:rFonts w:ascii="Arial" w:eastAsia="Times New Roman" w:hAnsi="Arial" w:cs="Arial"/>
                <w:lang w:eastAsia="pl-PL"/>
              </w:rPr>
              <w:t>dzieci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78EC" w:rsidRPr="003D78EC" w:rsidRDefault="003D78EC" w:rsidP="003D78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78EC">
              <w:rPr>
                <w:rFonts w:ascii="Arial" w:eastAsia="Times New Roman" w:hAnsi="Arial" w:cs="Arial"/>
                <w:lang w:eastAsia="pl-PL"/>
              </w:rPr>
              <w:t>443,85 zł</w:t>
            </w:r>
          </w:p>
        </w:tc>
      </w:tr>
    </w:tbl>
    <w:p w:rsidR="001D0B8D" w:rsidRDefault="001D0B8D"/>
    <w:sectPr w:rsidR="001D0B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25E" w:rsidRDefault="0087425E" w:rsidP="003D78EC">
      <w:pPr>
        <w:spacing w:after="0" w:line="240" w:lineRule="auto"/>
      </w:pPr>
      <w:r>
        <w:separator/>
      </w:r>
    </w:p>
  </w:endnote>
  <w:endnote w:type="continuationSeparator" w:id="0">
    <w:p w:rsidR="0087425E" w:rsidRDefault="0087425E" w:rsidP="003D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036" w:rsidRDefault="009D00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036" w:rsidRDefault="009D00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036" w:rsidRDefault="009D00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25E" w:rsidRDefault="0087425E" w:rsidP="003D78EC">
      <w:pPr>
        <w:spacing w:after="0" w:line="240" w:lineRule="auto"/>
      </w:pPr>
      <w:r>
        <w:separator/>
      </w:r>
    </w:p>
  </w:footnote>
  <w:footnote w:type="continuationSeparator" w:id="0">
    <w:p w:rsidR="0087425E" w:rsidRDefault="0087425E" w:rsidP="003D7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036" w:rsidRDefault="009D00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EC" w:rsidRPr="00922EF5" w:rsidRDefault="00922EF5" w:rsidP="00922EF5">
    <w:pPr>
      <w:pStyle w:val="Nagwek"/>
      <w:jc w:val="right"/>
      <w:rPr>
        <w:rFonts w:ascii="Arial" w:hAnsi="Arial" w:cs="Arial"/>
      </w:rPr>
    </w:pPr>
    <w:r w:rsidRPr="00922EF5">
      <w:rPr>
        <w:rFonts w:ascii="Arial" w:hAnsi="Arial" w:cs="Arial"/>
      </w:rPr>
      <w:t>Załącznik nr 1 do zarządzenia Prezyden</w:t>
    </w:r>
    <w:r w:rsidR="009D0036">
      <w:rPr>
        <w:rFonts w:ascii="Arial" w:hAnsi="Arial" w:cs="Arial"/>
      </w:rPr>
      <w:t xml:space="preserve">ta Miasta Poznania Nr </w:t>
    </w:r>
    <w:r w:rsidR="009D0036">
      <w:rPr>
        <w:rFonts w:ascii="Arial" w:hAnsi="Arial" w:cs="Arial"/>
      </w:rPr>
      <w:t>919</w:t>
    </w:r>
    <w:bookmarkStart w:id="1" w:name="_GoBack"/>
    <w:bookmarkEnd w:id="1"/>
    <w:r w:rsidRPr="00922EF5">
      <w:rPr>
        <w:rFonts w:ascii="Arial" w:hAnsi="Arial" w:cs="Arial"/>
      </w:rPr>
      <w:t>/2020/P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036" w:rsidRDefault="009D00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EC"/>
    <w:rsid w:val="001D0B8D"/>
    <w:rsid w:val="003D78EC"/>
    <w:rsid w:val="0087425E"/>
    <w:rsid w:val="00922EF5"/>
    <w:rsid w:val="009D0036"/>
    <w:rsid w:val="00E7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B9E6"/>
  <w15:chartTrackingRefBased/>
  <w15:docId w15:val="{C21E67DC-07B9-4084-95D5-07C72D75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7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8EC"/>
  </w:style>
  <w:style w:type="paragraph" w:styleId="Stopka">
    <w:name w:val="footer"/>
    <w:basedOn w:val="Normalny"/>
    <w:link w:val="StopkaZnak"/>
    <w:uiPriority w:val="99"/>
    <w:unhideWhenUsed/>
    <w:rsid w:val="003D7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862C8-75E2-4CCF-95B7-2B5ECA3C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Sobisiak</dc:creator>
  <cp:keywords/>
  <dc:description/>
  <cp:lastModifiedBy>Marlena Antczak</cp:lastModifiedBy>
  <cp:revision>3</cp:revision>
  <dcterms:created xsi:type="dcterms:W3CDTF">2020-11-19T11:33:00Z</dcterms:created>
  <dcterms:modified xsi:type="dcterms:W3CDTF">2020-12-01T13:18:00Z</dcterms:modified>
</cp:coreProperties>
</file>