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963D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963D9">
              <w:rPr>
                <w:b/>
              </w:rPr>
              <w:fldChar w:fldCharType="separate"/>
            </w:r>
            <w:r w:rsidR="001963D9">
              <w:rPr>
                <w:b/>
              </w:rPr>
              <w:t>przekazania na stan majątkowy Szkoły Podstawowej Specjalnej nr 102 im. Marii Montessori w Zespole Szkół Specjalnych nr 102 im. Jana Pawła II, z siedzibą przy ul. Przełajowej 6, 61-622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963D9" w:rsidRDefault="00FA63B5" w:rsidP="001963D9">
      <w:pPr>
        <w:spacing w:line="360" w:lineRule="auto"/>
        <w:jc w:val="both"/>
      </w:pPr>
      <w:bookmarkStart w:id="2" w:name="z1"/>
      <w:bookmarkEnd w:id="2"/>
    </w:p>
    <w:p w:rsidR="001963D9" w:rsidRPr="001963D9" w:rsidRDefault="001963D9" w:rsidP="001963D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63D9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1963D9" w:rsidRPr="001963D9" w:rsidRDefault="001963D9" w:rsidP="001963D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63D9">
        <w:rPr>
          <w:color w:val="000000"/>
        </w:rPr>
        <w:t>Dla prawidłowej eksploatacji i sprawowania nad majątkiem właściwego, bieżącego nadzoru, zakupiony środek trwały dydaktyczny należy przekazać na stan jednostki budżetowej –</w:t>
      </w:r>
      <w:r w:rsidR="004A65DE">
        <w:rPr>
          <w:color w:val="000000"/>
        </w:rPr>
        <w:t> </w:t>
      </w:r>
      <w:r w:rsidRPr="001963D9">
        <w:rPr>
          <w:color w:val="000000"/>
        </w:rPr>
        <w:t>Szkoły Podstawowej Specjalnej nr 102 im. Marii Montessori w Zespole Szkół Specjalnych nr 102 im. Jana Pawła II, z siedzibą przy ul. Przełajowej 6, 61-622 Poznań, zgodnie z</w:t>
      </w:r>
      <w:r w:rsidR="004A65DE">
        <w:rPr>
          <w:color w:val="000000"/>
        </w:rPr>
        <w:t> </w:t>
      </w:r>
      <w:r w:rsidRPr="001963D9">
        <w:rPr>
          <w:color w:val="000000"/>
        </w:rPr>
        <w:t>zarządzeniem Nr 53/2019/K Prezydenta Miasta Poznania z dnia 17 grudnia 2019 r. w</w:t>
      </w:r>
      <w:r w:rsidR="004A65DE">
        <w:rPr>
          <w:color w:val="000000"/>
        </w:rPr>
        <w:t> </w:t>
      </w:r>
      <w:r w:rsidRPr="001963D9">
        <w:rPr>
          <w:color w:val="000000"/>
        </w:rPr>
        <w:t>sprawie wprowadzenia Instrukcji obiegu i kontroli dokumentów finansowo-księgowych w</w:t>
      </w:r>
      <w:r w:rsidR="004A65DE">
        <w:rPr>
          <w:color w:val="000000"/>
        </w:rPr>
        <w:t> </w:t>
      </w:r>
      <w:r w:rsidRPr="001963D9">
        <w:rPr>
          <w:color w:val="000000"/>
        </w:rPr>
        <w:t xml:space="preserve">Urzędzie Miasta Poznania. </w:t>
      </w:r>
    </w:p>
    <w:p w:rsidR="001963D9" w:rsidRDefault="001963D9" w:rsidP="001963D9">
      <w:pPr>
        <w:spacing w:line="360" w:lineRule="auto"/>
        <w:jc w:val="both"/>
        <w:rPr>
          <w:color w:val="000000"/>
        </w:rPr>
      </w:pPr>
      <w:r w:rsidRPr="001963D9">
        <w:rPr>
          <w:color w:val="000000"/>
        </w:rPr>
        <w:t>Wobec powyższego wydanie przedmiotowego zarządzenia jest w pełni uzasadnione.</w:t>
      </w:r>
    </w:p>
    <w:p w:rsidR="001963D9" w:rsidRDefault="001963D9" w:rsidP="001963D9">
      <w:pPr>
        <w:spacing w:line="360" w:lineRule="auto"/>
        <w:jc w:val="both"/>
      </w:pPr>
    </w:p>
    <w:p w:rsidR="001963D9" w:rsidRDefault="001963D9" w:rsidP="001963D9">
      <w:pPr>
        <w:keepNext/>
        <w:spacing w:line="360" w:lineRule="auto"/>
        <w:jc w:val="center"/>
      </w:pPr>
      <w:r>
        <w:t>DYREKTOR BIURA</w:t>
      </w:r>
    </w:p>
    <w:p w:rsidR="001963D9" w:rsidRPr="001963D9" w:rsidRDefault="001963D9" w:rsidP="001963D9">
      <w:pPr>
        <w:keepNext/>
        <w:spacing w:line="360" w:lineRule="auto"/>
        <w:jc w:val="center"/>
      </w:pPr>
      <w:r>
        <w:t>(-) Grzegorz Kamiński</w:t>
      </w:r>
    </w:p>
    <w:sectPr w:rsidR="001963D9" w:rsidRPr="001963D9" w:rsidSect="001963D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3D9" w:rsidRDefault="001963D9">
      <w:r>
        <w:separator/>
      </w:r>
    </w:p>
  </w:endnote>
  <w:endnote w:type="continuationSeparator" w:id="0">
    <w:p w:rsidR="001963D9" w:rsidRDefault="0019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3D9" w:rsidRDefault="001963D9">
      <w:r>
        <w:separator/>
      </w:r>
    </w:p>
  </w:footnote>
  <w:footnote w:type="continuationSeparator" w:id="0">
    <w:p w:rsidR="001963D9" w:rsidRDefault="00196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Specjalnej nr 102 im. Marii Montessori w Zespole Szkół Specjalnych nr 102 im. Jana Pawła II, z siedzibą przy ul. Przełajowej 6, 61-622 Poznań, środka trwałego dydaktycznego zakupionego w ramach projektu pod nazwą: „Zdalna Szkoła +”."/>
  </w:docVars>
  <w:rsids>
    <w:rsidRoot w:val="001963D9"/>
    <w:rsid w:val="000607A3"/>
    <w:rsid w:val="001963D9"/>
    <w:rsid w:val="001B1D53"/>
    <w:rsid w:val="0022095A"/>
    <w:rsid w:val="002946C5"/>
    <w:rsid w:val="002C29F3"/>
    <w:rsid w:val="004A65D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189</Words>
  <Characters>1219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2020-12-10T08:11:00Z</dcterms:created>
  <dcterms:modified xsi:type="dcterms:W3CDTF">2020-12-10T08:11:00Z</dcterms:modified>
</cp:coreProperties>
</file>