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4B40">
          <w:t>1024/2020/P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4B40">
        <w:rPr>
          <w:b/>
          <w:sz w:val="28"/>
        </w:rPr>
        <w:fldChar w:fldCharType="separate"/>
      </w:r>
      <w:r w:rsidR="00414B40">
        <w:rPr>
          <w:b/>
          <w:sz w:val="28"/>
        </w:rPr>
        <w:t>14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14B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4B40">
              <w:rPr>
                <w:b/>
                <w:sz w:val="24"/>
                <w:szCs w:val="24"/>
              </w:rPr>
              <w:fldChar w:fldCharType="separate"/>
            </w:r>
            <w:r w:rsidR="00414B40">
              <w:rPr>
                <w:b/>
                <w:sz w:val="24"/>
                <w:szCs w:val="24"/>
              </w:rPr>
              <w:t>zasad finansowania i rozliczania zadania własnego gminy powierzonego do wykonywania spółce Wielkopolskie Centrum Wspierania Inwestycji sp. z 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4B40" w:rsidP="00414B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4B40">
        <w:rPr>
          <w:color w:val="000000"/>
          <w:sz w:val="24"/>
          <w:szCs w:val="24"/>
        </w:rPr>
        <w:t>Na podstawie art. 30 ust. 1 ustawy z dnia 8 marca 1990 r. o samorządzie gminnym (Dz. U. z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2020 r. poz. 713 z późn. zm.), art. 2 ustawy z dnia 20 grudnia 1996 r. o gospodarce komunalnej (Dz. U. z 2019 r. poz. 712 z późn. zm.) oraz uchwały Nr XXXVII/655/VIII/2020 Rady Miasta Poznania z dnia 3 listopada 2020 r. w sprawie powierzenia spółce Wielkopolskie Centrum Wspierania Inwestycji sp. z o.o. zadania własnego gminy zarządza się, co następuje:</w:t>
      </w:r>
    </w:p>
    <w:p w:rsidR="00414B40" w:rsidRDefault="00414B40" w:rsidP="00414B40">
      <w:pPr>
        <w:spacing w:line="360" w:lineRule="auto"/>
        <w:jc w:val="both"/>
        <w:rPr>
          <w:sz w:val="24"/>
        </w:rPr>
      </w:pPr>
    </w:p>
    <w:p w:rsidR="00414B40" w:rsidRDefault="00414B40" w:rsidP="00414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4B40" w:rsidRDefault="00414B40" w:rsidP="00414B40">
      <w:pPr>
        <w:keepNext/>
        <w:spacing w:line="360" w:lineRule="auto"/>
        <w:rPr>
          <w:color w:val="000000"/>
          <w:sz w:val="24"/>
        </w:rPr>
      </w:pPr>
    </w:p>
    <w:p w:rsidR="00414B40" w:rsidRDefault="00414B40" w:rsidP="00414B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4B40">
        <w:rPr>
          <w:color w:val="000000"/>
          <w:sz w:val="24"/>
          <w:szCs w:val="24"/>
        </w:rPr>
        <w:t>Mając na uwadze treść uchwały Nr XXXVII/655/VIII/2020 Rady Miasta Poznania z dnia 3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listopada 2020 r. w sprawie powierzenia spółce Wielkopolskie Centrum Wspierania Inwestycji sp. z o.o. zadania własnego gminy, na podstawie której przekazano spółce Wielkopolskie Centrum Wspierania Inwestycji sp. z o.o. (dalej „Spółka”) wykonywanie zadania własnego gminy polegającego na opracowywaniu i wdrażaniu rozwiązań z obszaru smart city, służących realizacji usług publicznych w granicach administracyjnych miasta Poznania, a przede wszystkim zapewniających dostarczanie mieszkańcom miasta informacji, wspieranie rozwoju gospodarczego i społecznego miasta oraz ułatwienie dostępu do usług publicznych, ustala się zasady realizacji przez Spółkę zadania powierzonego do wykonywania (dalej „zadanie”).</w:t>
      </w:r>
    </w:p>
    <w:p w:rsidR="00414B40" w:rsidRDefault="00414B40" w:rsidP="00414B40">
      <w:pPr>
        <w:spacing w:line="360" w:lineRule="auto"/>
        <w:jc w:val="both"/>
        <w:rPr>
          <w:color w:val="000000"/>
          <w:sz w:val="24"/>
        </w:rPr>
      </w:pPr>
    </w:p>
    <w:p w:rsidR="00414B40" w:rsidRDefault="00414B40" w:rsidP="00414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14B40" w:rsidRDefault="00414B40" w:rsidP="00414B40">
      <w:pPr>
        <w:keepNext/>
        <w:spacing w:line="360" w:lineRule="auto"/>
        <w:rPr>
          <w:color w:val="000000"/>
          <w:sz w:val="24"/>
        </w:rPr>
      </w:pP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4B40">
        <w:rPr>
          <w:color w:val="000000"/>
          <w:sz w:val="24"/>
          <w:szCs w:val="24"/>
        </w:rPr>
        <w:t>1. Miasto Poznań (dalej „Miasto”) powierza Spółce realizację zadania od dnia rejestracji w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Krajowym Rejestrze Sądowym zmiany umowy Spółki, uwzględniającej powierzenie Spółce realizacji zadania.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2. Pomoc przekazywana Spółce przez Miasto w związku z realizacją zadania jest przyznawana na podstawie rozporządzenia Komisji (UE) nr 360/2012 z dnia 25 kwietnia 2012 r. w sprawie stosowania art. 107 i 108 Traktatu o funkcjonowaniu Unii Europejskiej do pomocy de minimis przyznawanej przedsiębiorstwom wykonującym usługi świadczone w ogólnym interesie gospodarczym.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3. Całkowita wartość pomocy de minimis przyznanej Spółce z tytułu świadczenia usług w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ogólnym interesie gospodarczym przez dowolny okres trzech kolejnych lat budżetowych nie może przekroczyć kwoty 500 000 euro.</w:t>
      </w:r>
    </w:p>
    <w:p w:rsidR="00414B40" w:rsidRDefault="00414B40" w:rsidP="00414B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4. Miasto może w każdym czasie odwołać powierzenie Spółce realizacji zadania. Odwołanie powierzenia następuje ze skutkiem na koniec miesiąca kalendarzowego, w którym Miasto podjęło decyzję o jego odwołaniu.</w:t>
      </w:r>
    </w:p>
    <w:p w:rsidR="00414B40" w:rsidRDefault="00414B40" w:rsidP="00414B40">
      <w:pPr>
        <w:spacing w:line="360" w:lineRule="auto"/>
        <w:jc w:val="both"/>
        <w:rPr>
          <w:color w:val="000000"/>
          <w:sz w:val="24"/>
        </w:rPr>
      </w:pPr>
    </w:p>
    <w:p w:rsidR="00414B40" w:rsidRDefault="00414B40" w:rsidP="00414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4B40" w:rsidRDefault="00414B40" w:rsidP="00414B40">
      <w:pPr>
        <w:keepNext/>
        <w:spacing w:line="360" w:lineRule="auto"/>
        <w:rPr>
          <w:color w:val="000000"/>
          <w:sz w:val="24"/>
        </w:rPr>
      </w:pP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"/>
        </w:rPr>
      </w:pPr>
      <w:bookmarkStart w:id="5" w:name="z3"/>
      <w:bookmarkEnd w:id="5"/>
      <w:r w:rsidRPr="00414B40">
        <w:rPr>
          <w:color w:val="000000"/>
          <w:sz w:val="24"/>
          <w:szCs w:val="24"/>
        </w:rPr>
        <w:t>W ramach zadania Spółka będzie realizować w szczególności projekty: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1) tworzenia, wsparcia i rozwoju aplikacji mobilnych, przede wszystkim aplikacji mobilnej Smart City Poznań;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2) wspierające transformację cyfrową usług publicznych, z uwzględnieniem zaangażowania innych partnerów technologicznych;</w:t>
      </w:r>
    </w:p>
    <w:p w:rsidR="00414B40" w:rsidRDefault="00414B40" w:rsidP="00414B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3) służące rozwojowi obszaru smart city.</w:t>
      </w:r>
    </w:p>
    <w:p w:rsidR="00414B40" w:rsidRDefault="00414B40" w:rsidP="00414B40">
      <w:pPr>
        <w:spacing w:line="360" w:lineRule="auto"/>
        <w:jc w:val="both"/>
        <w:rPr>
          <w:color w:val="000000"/>
          <w:sz w:val="24"/>
        </w:rPr>
      </w:pPr>
    </w:p>
    <w:p w:rsidR="00414B40" w:rsidRDefault="00414B40" w:rsidP="00414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4B40" w:rsidRDefault="00414B40" w:rsidP="00414B40">
      <w:pPr>
        <w:keepNext/>
        <w:spacing w:line="360" w:lineRule="auto"/>
        <w:rPr>
          <w:color w:val="000000"/>
          <w:sz w:val="24"/>
        </w:rPr>
      </w:pP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4B40">
        <w:rPr>
          <w:color w:val="000000"/>
          <w:sz w:val="24"/>
          <w:szCs w:val="24"/>
        </w:rPr>
        <w:t>1. W związku z wykonywaniem przez Spółkę zadania, mając na uwadze postanowienia § 6, potwierdzające brak dochodowości zadania, Miasto może przekazać Spółce jednorazowo lub okresowo środki pieniężne niezbędne na potrzeby realizacji zadania do wysokości kwoty, o której mowa w § 2 ust. 3.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 xml:space="preserve">2. Spółka jest zobowiązana do sporządzenia, w terminie 3 miesięcy od daty podpisania zarządzenia, i przedstawienia Pełnomocnikowi ds. Smart City (dalej Pełnomocnik) do </w:t>
      </w:r>
      <w:r w:rsidRPr="00414B40">
        <w:rPr>
          <w:color w:val="000000"/>
          <w:sz w:val="24"/>
          <w:szCs w:val="24"/>
        </w:rPr>
        <w:lastRenderedPageBreak/>
        <w:t>akceptacji planu przychodów, kosztów i wydatków związanych z realizacją zadania w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okresie trzech kolejnych lat.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3. Spółka jest zobowiązana do aktualizacji planu, o którym mowa w ust. 2, w terminie do 30 września każdego roku i przedstawiania Pełnomocnikowi do akceptacji.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4. Pełnomocnik, przed przekazaniem przez Miasto Spółce pomocy z tytułu realizacji zadania w roku 2021 oraz kolejnych latach, jest zobowiązany uzyskać od Spółki oświadczenie o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wysokości wszelkiej pomocy de minimis otrzymanej w roku udzielenia planowanej pomocy i w dwóch poprzednich latach budżetowych oraz innej pomocy publicznej otrzymanej na realizację zadania. W tym celu w terminie nie później niż 30 dni przed planowanym terminem udzielenia i wypłaty pomocy Pełnomocnik wzywa Spółkę do przesłania wskazanego oświadczenia.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5. Spółka przekazuje Pełnomocnikowi oświadczenie, o którym mowa w ust. 4, w terminie do 5 dni roboczych od dnia otrzymania wezwania. W roku 2020 Spółka jest zobowiązana do przedstawienia oświadczenia w terminie 7 dni od daty podpisania zarządzenia.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6. Po otrzymaniu oświadczenia, o którym mowa w ust. 4 i 5, Pełnomocnik weryfikuje wysokość pomocy udzielanej Spółce na realizację zadania, mając na uwadze, że całkowita wartość pomocy de minimis przyznanej Spółce w roku udzielenia planowanej pomocy i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w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dwóch poprzednich latach budżetowych nie może być wyższa niż 500 000 euro, a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w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przypadku innej pomocy przyznanej Spółce na wykonywanie zadania łączna intensywność pomocy przyznanej na realizację zadania nie może być wyższa od wartości maksymalnej określonej w aktach regulujących zasady jej przyznawania.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7. Pełnomocnik przed przekazaniem pomocy z tytułu realizacji zadania oraz w terminie 14 dni liczonych od dnia jej wypłaty powiadamia pisemnie Spółkę o kwocie udzielonej pomocy i jej formie.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8. Jeżeli na wniosek Pełnomocnika pomoc z tytułu realizacji zadania jest przekazywana w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formie podwyższenia kapitału zakładowego Spółki przez Miasto, obowiązki, o których mowa w ust. 7, wykonuje Biuro Nadzoru Właścicielskiego.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9. W powiadomieniu, o którym mowa w ust. 7, zamieszcza się obligatoryjnie informację o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kwocie udzielonej pomocy de minimis, wyrażonej jako ekwiwalent dotacji brutto, określonej w walucie polskiej wraz z przeliczeniem na kwotę wyrażoną w euro, określa się usługę świadczoną w ogólnym interesie gospodarczym, w odniesieniu do której, pomoc jest przyznawana, i podaje się podstawę prawną udzielenia pomocy.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 xml:space="preserve">10. Przeliczenie przyznanej pomocy na ekwiwalent dotacji brutto odbywa się na podstawie rozporządzenia Rady Ministrów z dnia 11 sierpnia 2004 r. w sprawie szczegółowego </w:t>
      </w:r>
      <w:r w:rsidRPr="00414B40">
        <w:rPr>
          <w:color w:val="000000"/>
          <w:sz w:val="24"/>
          <w:szCs w:val="24"/>
        </w:rPr>
        <w:lastRenderedPageBreak/>
        <w:t>sposobu obliczania wartości pomocy publicznej udzielanej w różnych formach (Dz. U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z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2004 r. poz. 194 Nr 1983 z późn. zm.) z wyjątkiem pomocy udzielonej w formie podwyższenia kapitału zakładowego Spółki. W przypadku pomocy polegającej na podwyższeniu kapitału Spółki cała kwota wniesiona tytułem podwyższenia kapitału stanowi pomoc de minimis.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11. W przypadku gdy Miasto przyzna Spółce pomoc na podstawie oświadczenia zawierającego błędne lub niekompletne dane, a przyznanie przez Miasto pomocy będzie skutkowało przekroczeniem limitu pomocy de minimis w wysokości 500 000 euro, Spółka w terminie 5 dni roboczych od otrzymania informacji o zaistnieniu wyżej wskazanej okoliczności jest zobowiązana do zwrotu udzielonej przez Miasto na podstawie tego oświadczenia pomocy wraz z odsetkami w wysokości wynikającej z obowiązujących przepisów dotyczących zwrotu niedozwolonej pomocy publicznej.</w:t>
      </w:r>
    </w:p>
    <w:p w:rsidR="00414B40" w:rsidRDefault="00414B40" w:rsidP="00414B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12. Decyzję o terminie i formie wypłaty Spółce pomocy na realizację zadania podejmuje Pełnomocnik we współpracy z właściwymi wydziałami, biurami i jednostkami organizacyjnymi Miasta.</w:t>
      </w:r>
    </w:p>
    <w:p w:rsidR="00414B40" w:rsidRDefault="00414B40" w:rsidP="00414B40">
      <w:pPr>
        <w:spacing w:line="360" w:lineRule="auto"/>
        <w:jc w:val="both"/>
        <w:rPr>
          <w:color w:val="000000"/>
          <w:sz w:val="24"/>
        </w:rPr>
      </w:pPr>
    </w:p>
    <w:p w:rsidR="00414B40" w:rsidRDefault="00414B40" w:rsidP="00414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4B40" w:rsidRDefault="00414B40" w:rsidP="00414B40">
      <w:pPr>
        <w:keepNext/>
        <w:spacing w:line="360" w:lineRule="auto"/>
        <w:rPr>
          <w:color w:val="000000"/>
          <w:sz w:val="24"/>
        </w:rPr>
      </w:pP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4B40">
        <w:rPr>
          <w:color w:val="000000"/>
          <w:sz w:val="24"/>
          <w:szCs w:val="24"/>
        </w:rPr>
        <w:t>1. W celu umożliwienia Miastu sprawowania nadzoru nad wykonywaniem zadania Spółka zobowiązana jest do: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1) przedstawiania Pełnomocnikowi w terminie do dnia 15 kwietnia każdego roku raportu rocznego obejmującego koszty, o których mowa w § 7 ust. 3, i przychody, o których mowa w § 7 ust. 4, dotyczące realizacji zadania w roku poprzednim oraz informację o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wysokości poniesionych wydatków w poprzednim roku i narastająco w całym okresie powierzenia realizacji zadania;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2) okazywania na wniosek Prezydenta Miasta dokumentów niezbędnych do przeprowadzenia czynności nadzorczych lub kontrolnych;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3) sporządzania na wniosek Prezydenta Miasta informacji, wyjaśnień, sprawozdań, projektów oraz prezentacji.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2. W każdym czasie Miasto jest uprawnione do przeprowadzania na własny koszt audytu przychodów, kosztów, wydatków i zysków Spółki w zakresie realizacji zadania, zarówno bezpośrednio, jak i poprzez wybrane przez siebie podmioty zewnętrzne. Spółka jest zobowiązana udostępniać księgi, dokumenty źródłowe oraz wszystkie materiały i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informacje Miastu oraz wskazanym przez Miasto podmiotom na każde wezwanie w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terminie do 14 dni roboczych.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3. Wynik audytu, o którym mowa w ust. 2 będzie wiążący dla Miasta i Spółki. Audyt przygotowany przez podmioty zewnętrzne uznaje się za ostateczny z dniem jego odebrania go przez Miasto.</w:t>
      </w:r>
    </w:p>
    <w:p w:rsidR="00414B40" w:rsidRDefault="00414B40" w:rsidP="00414B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4. W przypadku odwołania powierzenia Spółce realizacji zadania Spółka przedstawia Pełnomocnikowi raport końcowy zawierający te same elementy co raport, o którym mowa w ust. 1 pkt 1. Raport końcowy obejmuje czas od końca okresu objętego ostatnim raportem, o którym mowa w ust. 1 pkt 1, do ostatniego dnia powierzenia zadania.</w:t>
      </w:r>
    </w:p>
    <w:p w:rsidR="00414B40" w:rsidRDefault="00414B40" w:rsidP="00414B40">
      <w:pPr>
        <w:spacing w:line="360" w:lineRule="auto"/>
        <w:jc w:val="both"/>
        <w:rPr>
          <w:color w:val="000000"/>
          <w:sz w:val="24"/>
        </w:rPr>
      </w:pPr>
    </w:p>
    <w:p w:rsidR="00414B40" w:rsidRDefault="00414B40" w:rsidP="00414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14B40" w:rsidRDefault="00414B40" w:rsidP="00414B40">
      <w:pPr>
        <w:keepNext/>
        <w:spacing w:line="360" w:lineRule="auto"/>
        <w:rPr>
          <w:color w:val="000000"/>
          <w:sz w:val="24"/>
        </w:rPr>
      </w:pP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14B40">
        <w:rPr>
          <w:color w:val="000000"/>
          <w:sz w:val="24"/>
          <w:szCs w:val="24"/>
        </w:rPr>
        <w:t>1. Mając na uwadze, iż zadanie stanowi usługę w ogólnym interesie gospodarczym, korzystanie z aplikacji Smart City Poznań dla jej użytkowników jest bezpłatne, z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zastrzeżeniem ust. 2.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2. Opłaty za realizowanie usług komercyjnych na rzecz podmiotów gospodarczych w ramach aplikacji Smart City Poznań, w tym dotyczących działań marketingowych, ustala Prezydent Miasta Poznania w drodze zarządzenia.</w:t>
      </w:r>
    </w:p>
    <w:p w:rsidR="00414B40" w:rsidRDefault="00414B40" w:rsidP="00414B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3. Zamieszczanie w aplikacji Smart City Poznań komunikatów dotyczących istotnych zdarzeń, m.in. awarii sieci wodociągowej, kanalizacyjnej, utrudnień drogowych, alertów bezpieczeństwa, jest bezpłatne.</w:t>
      </w:r>
    </w:p>
    <w:p w:rsidR="00414B40" w:rsidRDefault="00414B40" w:rsidP="00414B40">
      <w:pPr>
        <w:spacing w:line="360" w:lineRule="auto"/>
        <w:jc w:val="both"/>
        <w:rPr>
          <w:color w:val="000000"/>
          <w:sz w:val="24"/>
        </w:rPr>
      </w:pPr>
    </w:p>
    <w:p w:rsidR="00414B40" w:rsidRDefault="00414B40" w:rsidP="00414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14B40" w:rsidRDefault="00414B40" w:rsidP="00414B40">
      <w:pPr>
        <w:keepNext/>
        <w:spacing w:line="360" w:lineRule="auto"/>
        <w:rPr>
          <w:color w:val="000000"/>
          <w:sz w:val="24"/>
        </w:rPr>
      </w:pP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14B40">
        <w:rPr>
          <w:color w:val="000000"/>
          <w:sz w:val="24"/>
          <w:szCs w:val="24"/>
        </w:rPr>
        <w:t>1. Na podstawie raportu, o którym mowa w § 5 ust. 1 pkt 1, Pełnomocnik w terminie 45 dni od dnia jego otrzymania dokonuje rozliczenia pomocy de minimis wypłaconej Spółce w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poprzednim roku.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2. W celu weryfikacji, o której mowa w ust. 1, Pełnomocnik dokonuje obliczenia udziału uzasadnionych kosztów realizacji zadania, wymienionych w ust. 3, w przychodach związanych z jego realizacją, określonych w ust. 4.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3. Kosztami realizacji zadania są wszystkie uzasadnione koszty związane z jego wykonaniem w szczególności: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1) wydatki inwestycyjne ponoszone w celu zakupu, wytworzenia lub rozbudowy aplikacji mobilnych, w tym aplikacji mobilnej Smart City Poznań,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lastRenderedPageBreak/>
        <w:t>2) koszty bieżącej realizacji zadania, mające charakter kosztów bezpośrednich, z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wyłączeniem kosztów amortyzacji wydatków inwestycyjnych, ponoszonych w celu zakupu, wytworzenia lub rozbudowy aplikacji mobilnych, w tym aplikacji mobilnej Smart City Poznań, o których mowa w pkt 1,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3) pozostałe, uzasadnione koszty związane z funkcjonowaniem Spółki w zakresie realizacji powierzonego zadania (koszty pośrednie),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4) podatek od towarów i usług w części niepodlegającej odliczeniu dotyczący wymienionych powyżej kosztów,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 xml:space="preserve">5) podatek dochodowy od osób prawnych w części dotyczącej realizacji powierzonego zadania, 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przy czym z kosztów realizacji zadania wyłączona jest kwota 167 311,03 zł stanowiąca wartość nierozliczonego dokapitalizowania otrzymanego przez Spółkę w dniu 30 marca 2020 roku z przeznaczeniem na realizację zadań z obszaru smart city.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4. Przychody uzyskane z tytułu realizacji zadania to w szczególności: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1) opłaty za wykonywanie usług komercyjnych, o których mowa w § 6 ust. 2;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2) odszkodowania, kary umowne itp.;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3) wypłacona Spółce pomoc de minimis oraz inne przysporzenia ze środków publicznych.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5. Jeżeli z przygotowanego rozliczenia, o którym mowa w ust. 1, wynika, że udział poniesionych kosztów wykonania zadania stanowi wartość większą lub równą 98,5% przychodów uzyskanych z tytułu realizacji zadania, to uznaje się, że pomoc de minimis wypłacona w związku z realizacją zadania została rozliczona prawidłowo.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6. Jeżeli z przygotowanego rozliczenia, o którym mowa w ust. 1, wynika, że udział poniesionych kosztów wykonania zadania stanowi wartość mniejszą niż 98,5% przychodów uzyskanych z tytułu realizacji zadania, to Prezydent Miasta, na wniosek Pełnomocnika, podejmuje decyzję, czy nadwyżka zostanie zwrócona przez Spółkę Miastu czy rozliczona w kolejnym roku. Jeśli przygotowane rozliczenie stanowi raport końcowy, o którym mowa w § 5 ust. 4, to Spółka jest zobowiązana do zwrotu nadwyżki.</w:t>
      </w:r>
    </w:p>
    <w:p w:rsidR="00414B40" w:rsidRDefault="00414B40" w:rsidP="00414B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7. W przypadku podjęcia przez Miasto decyzji o zwrocie nadwyżki, o której mowa w ust. 6, Spółka jest zobowiązana ją zwrócić, w ciągu 30 dni od dnia otrzymania od Miasta decyzji, na rachunek bankowy wskazany przez Miasto.</w:t>
      </w:r>
    </w:p>
    <w:p w:rsidR="00414B40" w:rsidRDefault="00414B40" w:rsidP="00414B40">
      <w:pPr>
        <w:spacing w:line="360" w:lineRule="auto"/>
        <w:jc w:val="both"/>
        <w:rPr>
          <w:color w:val="000000"/>
          <w:sz w:val="24"/>
        </w:rPr>
      </w:pPr>
    </w:p>
    <w:p w:rsidR="00414B40" w:rsidRDefault="00414B40" w:rsidP="00414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414B40" w:rsidRDefault="00414B40" w:rsidP="00414B40">
      <w:pPr>
        <w:keepNext/>
        <w:spacing w:line="360" w:lineRule="auto"/>
        <w:rPr>
          <w:color w:val="000000"/>
          <w:sz w:val="24"/>
        </w:rPr>
      </w:pP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14B40">
        <w:rPr>
          <w:color w:val="000000"/>
          <w:sz w:val="24"/>
          <w:szCs w:val="24"/>
        </w:rPr>
        <w:t>1. Spółka w związku z realizacją zadania zobowiązana jest prowadzić odrębną ewidencję księgową przychodów, kosztów, wydatków inwestycyjnych i zysków, umożliwiającą identyfikację wszystkich transakcji oraz poszczególnych operacji księgowych dotyczących realizacji zadania.</w:t>
      </w:r>
    </w:p>
    <w:p w:rsidR="00414B40" w:rsidRPr="00414B40" w:rsidRDefault="00414B40" w:rsidP="00414B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2. Spółka zobowiązana jest do zdefiniowania i pisemnego opisania kluczy podziałowych stosowanych przy podziale kosztów pośrednich na działalność będącą usługą w ogólnym interesie gospodarczym oraz na działalność niestanowiącą usługi w ogólnym interesie gospodarczym.</w:t>
      </w:r>
    </w:p>
    <w:p w:rsidR="00414B40" w:rsidRDefault="00414B40" w:rsidP="00414B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4B40">
        <w:rPr>
          <w:color w:val="000000"/>
          <w:sz w:val="24"/>
          <w:szCs w:val="24"/>
        </w:rPr>
        <w:t>3. Spółka zobowiązana jest do wyodrębnienia w ramach planów rzeczowo-finansowych Spółki działalności dotyczącej realizacji zadania.</w:t>
      </w:r>
    </w:p>
    <w:p w:rsidR="00414B40" w:rsidRDefault="00414B40" w:rsidP="00414B40">
      <w:pPr>
        <w:spacing w:line="360" w:lineRule="auto"/>
        <w:jc w:val="both"/>
        <w:rPr>
          <w:color w:val="000000"/>
          <w:sz w:val="24"/>
        </w:rPr>
      </w:pPr>
    </w:p>
    <w:p w:rsidR="00414B40" w:rsidRDefault="00414B40" w:rsidP="00414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14B40" w:rsidRDefault="00414B40" w:rsidP="00414B40">
      <w:pPr>
        <w:keepNext/>
        <w:spacing w:line="360" w:lineRule="auto"/>
        <w:rPr>
          <w:color w:val="000000"/>
          <w:sz w:val="24"/>
        </w:rPr>
      </w:pPr>
    </w:p>
    <w:p w:rsidR="00414B40" w:rsidRDefault="00414B40" w:rsidP="00414B4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14B40">
        <w:rPr>
          <w:color w:val="000000"/>
          <w:sz w:val="24"/>
          <w:szCs w:val="24"/>
        </w:rPr>
        <w:t>Wykonanie zarządzenia powierza się Pełnomocnikowi, Spółce oraz wydziałom, biurom i</w:t>
      </w:r>
      <w:r w:rsidR="00B414BA">
        <w:rPr>
          <w:color w:val="000000"/>
          <w:sz w:val="24"/>
          <w:szCs w:val="24"/>
        </w:rPr>
        <w:t> </w:t>
      </w:r>
      <w:r w:rsidRPr="00414B40">
        <w:rPr>
          <w:color w:val="000000"/>
          <w:sz w:val="24"/>
          <w:szCs w:val="24"/>
        </w:rPr>
        <w:t>jednostkom organizacyjnym Miasta w zakresie realizowanych przez nie zadań.</w:t>
      </w:r>
    </w:p>
    <w:p w:rsidR="00414B40" w:rsidRDefault="00414B40" w:rsidP="00414B40">
      <w:pPr>
        <w:spacing w:line="360" w:lineRule="auto"/>
        <w:jc w:val="both"/>
        <w:rPr>
          <w:color w:val="000000"/>
          <w:sz w:val="24"/>
        </w:rPr>
      </w:pPr>
    </w:p>
    <w:p w:rsidR="00414B40" w:rsidRDefault="00414B40" w:rsidP="00414B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414B40" w:rsidRDefault="00414B40" w:rsidP="00414B40">
      <w:pPr>
        <w:keepNext/>
        <w:spacing w:line="360" w:lineRule="auto"/>
        <w:rPr>
          <w:color w:val="000000"/>
          <w:sz w:val="24"/>
        </w:rPr>
      </w:pPr>
    </w:p>
    <w:p w:rsidR="00414B40" w:rsidRDefault="00414B40" w:rsidP="00414B40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414B40">
        <w:rPr>
          <w:color w:val="000000"/>
          <w:sz w:val="24"/>
          <w:szCs w:val="24"/>
        </w:rPr>
        <w:t>Zarządzenie wchodzi w życie z dniem podpisania.</w:t>
      </w:r>
    </w:p>
    <w:p w:rsidR="00414B40" w:rsidRDefault="00414B40" w:rsidP="00414B40">
      <w:pPr>
        <w:spacing w:line="360" w:lineRule="auto"/>
        <w:jc w:val="both"/>
        <w:rPr>
          <w:color w:val="000000"/>
          <w:sz w:val="24"/>
        </w:rPr>
      </w:pPr>
    </w:p>
    <w:p w:rsidR="00414B40" w:rsidRDefault="00414B40" w:rsidP="00414B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14B40" w:rsidRPr="00414B40" w:rsidRDefault="00414B40" w:rsidP="00414B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14B40" w:rsidRPr="00414B40" w:rsidSect="00414B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B40" w:rsidRDefault="00414B40">
      <w:r>
        <w:separator/>
      </w:r>
    </w:p>
  </w:endnote>
  <w:endnote w:type="continuationSeparator" w:id="0">
    <w:p w:rsidR="00414B40" w:rsidRDefault="0041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B40" w:rsidRDefault="00414B40">
      <w:r>
        <w:separator/>
      </w:r>
    </w:p>
  </w:footnote>
  <w:footnote w:type="continuationSeparator" w:id="0">
    <w:p w:rsidR="00414B40" w:rsidRDefault="00414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0r."/>
    <w:docVar w:name="AktNr" w:val="1024/2020/P"/>
    <w:docVar w:name="Sprawa" w:val="zasad finansowania i rozliczania zadania własnego gminy powierzonego do wykonywania spółce Wielkopolskie Centrum Wspierania Inwestycji sp. z o.o."/>
  </w:docVars>
  <w:rsids>
    <w:rsidRoot w:val="00414B40"/>
    <w:rsid w:val="00072485"/>
    <w:rsid w:val="000C07FF"/>
    <w:rsid w:val="000E2E12"/>
    <w:rsid w:val="00167A3B"/>
    <w:rsid w:val="002C4925"/>
    <w:rsid w:val="003679C6"/>
    <w:rsid w:val="00373368"/>
    <w:rsid w:val="00414B4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14B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B79E3-930D-4D60-AF53-68DCF0FC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1840</Words>
  <Characters>11211</Characters>
  <Application>Microsoft Office Word</Application>
  <DocSecurity>0</DocSecurity>
  <Lines>224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2020-12-14T11:23:00Z</dcterms:created>
  <dcterms:modified xsi:type="dcterms:W3CDTF">2020-12-14T11:23:00Z</dcterms:modified>
</cp:coreProperties>
</file>