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33F3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3F38">
              <w:rPr>
                <w:b/>
              </w:rPr>
              <w:fldChar w:fldCharType="separate"/>
            </w:r>
            <w:r w:rsidR="00133F38">
              <w:rPr>
                <w:b/>
              </w:rPr>
              <w:t>w sprawie powołania Zespołu ds. koordynacji działań Miasta Poznania w zakresie zagospodarowania przestrzennego i włączenia północno-wschodniej części Ostrowa Tumskiego w struktury Śródmieścia.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3F38" w:rsidRDefault="00FA63B5" w:rsidP="00133F38">
      <w:pPr>
        <w:spacing w:line="360" w:lineRule="auto"/>
        <w:jc w:val="both"/>
      </w:pPr>
      <w:bookmarkStart w:id="2" w:name="z1"/>
      <w:bookmarkEnd w:id="2"/>
    </w:p>
    <w:p w:rsidR="00133F38" w:rsidRPr="00133F38" w:rsidRDefault="00133F38" w:rsidP="00133F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3F38">
        <w:rPr>
          <w:color w:val="000000"/>
        </w:rPr>
        <w:t xml:space="preserve">W związku z podjętymi decyzjami dotyczącymi kierunków zagospodarowania przestrzennego terenu północno-wschodniej części Ostrowa Tumskiego oraz potencjałem inwestycyjnym terenu konieczne jest podjęcie kroków zmierzających do włączenia wyspy w struktury śródmiejskie oraz wykreowania nowej, atrakcyjnej przestrzeni do zamieszkania, oferującej mieszkańcom Poznania interesujące funkcje miastotwórcze. Działania te realizowane będą zgodnie z polityką przestrzenną Miasta Poznania i będą miały na celu zabezpieczenie jego interesów z uwzględnieniem potrzeb inwestorów. </w:t>
      </w:r>
    </w:p>
    <w:p w:rsidR="00133F38" w:rsidRDefault="00133F38" w:rsidP="00133F38">
      <w:pPr>
        <w:spacing w:line="360" w:lineRule="auto"/>
        <w:jc w:val="both"/>
        <w:rPr>
          <w:color w:val="000000"/>
        </w:rPr>
      </w:pPr>
      <w:r w:rsidRPr="00133F38">
        <w:rPr>
          <w:color w:val="000000"/>
        </w:rPr>
        <w:t>W związku z tym uznaje się za zasadne powołanie zespołu zadaniowego, w którego skład wejdą przedstawiciele Urzędu Miasta Poznania i miejskich jednostek organizacyjnych odpowiedzialni za: kwestie gospodarki nieruchomościami, planowanie przestrzenne, ochronę konserwatorską, realizację inwestycji oraz</w:t>
      </w:r>
      <w:r w:rsidRPr="00133F38">
        <w:rPr>
          <w:strike/>
          <w:color w:val="FF0000"/>
        </w:rPr>
        <w:t xml:space="preserve"> </w:t>
      </w:r>
      <w:r w:rsidRPr="00133F38">
        <w:rPr>
          <w:color w:val="000000"/>
        </w:rPr>
        <w:t>współpracę z inwestorami.</w:t>
      </w:r>
    </w:p>
    <w:p w:rsidR="00133F38" w:rsidRDefault="00133F38" w:rsidP="00133F38">
      <w:pPr>
        <w:spacing w:line="360" w:lineRule="auto"/>
        <w:jc w:val="both"/>
      </w:pPr>
    </w:p>
    <w:p w:rsidR="00133F38" w:rsidRDefault="00133F38" w:rsidP="00133F38">
      <w:pPr>
        <w:keepNext/>
        <w:spacing w:line="360" w:lineRule="auto"/>
        <w:jc w:val="center"/>
      </w:pPr>
      <w:r>
        <w:t>DYREKTOR</w:t>
      </w:r>
    </w:p>
    <w:p w:rsidR="00133F38" w:rsidRPr="00133F38" w:rsidRDefault="00133F38" w:rsidP="00133F38">
      <w:pPr>
        <w:keepNext/>
        <w:spacing w:line="360" w:lineRule="auto"/>
        <w:jc w:val="center"/>
      </w:pPr>
      <w:r>
        <w:t>(-) Natalia Weremczuk</w:t>
      </w:r>
    </w:p>
    <w:sectPr w:rsidR="00133F38" w:rsidRPr="00133F38" w:rsidSect="00133F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38" w:rsidRDefault="00133F38">
      <w:r>
        <w:separator/>
      </w:r>
    </w:p>
  </w:endnote>
  <w:endnote w:type="continuationSeparator" w:id="0">
    <w:p w:rsidR="00133F38" w:rsidRDefault="0013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38" w:rsidRDefault="00133F38">
      <w:r>
        <w:separator/>
      </w:r>
    </w:p>
  </w:footnote>
  <w:footnote w:type="continuationSeparator" w:id="0">
    <w:p w:rsidR="00133F38" w:rsidRDefault="00133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 sprawie powołania Zespołu ds. koordynacji działań Miasta Poznania w zakresie zagospodarowania przestrzennego i włączenia północno-wschodniej części Ostrowa Tumskiego w struktury Śródmieścia."/>
  </w:docVars>
  <w:rsids>
    <w:rsidRoot w:val="00133F38"/>
    <w:rsid w:val="000607A3"/>
    <w:rsid w:val="00133F38"/>
    <w:rsid w:val="001B1D53"/>
    <w:rsid w:val="0022095A"/>
    <w:rsid w:val="002946C5"/>
    <w:rsid w:val="002C29F3"/>
    <w:rsid w:val="002C7B1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57802-2387-46B0-8A79-0BA3317F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1051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2020-12-14T11:53:00Z</dcterms:created>
  <dcterms:modified xsi:type="dcterms:W3CDTF">2020-12-14T11:53:00Z</dcterms:modified>
</cp:coreProperties>
</file>