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0DEB">
          <w:t>1063/2020/P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0DEB">
        <w:rPr>
          <w:b/>
          <w:sz w:val="28"/>
        </w:rPr>
        <w:fldChar w:fldCharType="separate"/>
      </w:r>
      <w:r w:rsidR="003F0DEB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0DEB">
              <w:rPr>
                <w:b/>
                <w:sz w:val="24"/>
                <w:szCs w:val="24"/>
              </w:rPr>
              <w:fldChar w:fldCharType="separate"/>
            </w:r>
            <w:r w:rsidR="003F0DEB">
              <w:rPr>
                <w:b/>
                <w:sz w:val="24"/>
                <w:szCs w:val="24"/>
              </w:rPr>
              <w:t>rozstrzygnięcia otwartego konkursu ofert (nr 16/2021)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0DEB" w:rsidP="003F0D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0DEB">
        <w:rPr>
          <w:color w:val="000000"/>
          <w:sz w:val="24"/>
          <w:szCs w:val="24"/>
        </w:rPr>
        <w:t>Na podstawie art. 30 ust. 2 pkt 4 ustawy z dnia 8 marca 1990 r. o samorządzie gminnym (Dz. U. z 2020 r. poz. 713 z późn. zm.) oraz art. 5 ust. 4 pkt 2 ustawy z dnia 24 kwietnia 2003 r. o</w:t>
      </w:r>
      <w:r w:rsidR="00FC3D27">
        <w:rPr>
          <w:color w:val="000000"/>
          <w:sz w:val="24"/>
          <w:szCs w:val="24"/>
        </w:rPr>
        <w:t> </w:t>
      </w:r>
      <w:r w:rsidRPr="003F0DEB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3F0DEB" w:rsidRDefault="003F0DEB" w:rsidP="003F0DEB">
      <w:pPr>
        <w:spacing w:line="360" w:lineRule="auto"/>
        <w:jc w:val="both"/>
        <w:rPr>
          <w:sz w:val="24"/>
        </w:rPr>
      </w:pPr>
    </w:p>
    <w:p w:rsidR="003F0DEB" w:rsidRDefault="003F0DEB" w:rsidP="003F0D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0DEB" w:rsidRDefault="003F0DEB" w:rsidP="003F0DEB">
      <w:pPr>
        <w:keepNext/>
        <w:spacing w:line="360" w:lineRule="auto"/>
        <w:rPr>
          <w:color w:val="000000"/>
          <w:sz w:val="24"/>
        </w:rPr>
      </w:pP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0DEB">
        <w:rPr>
          <w:color w:val="000000"/>
          <w:sz w:val="24"/>
          <w:szCs w:val="24"/>
        </w:rPr>
        <w:t>1. Postanawia się wybrać realizatorów następujących zadań publicznych: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1) Prowadzenie działań profilaktycznych, edukacyjnych, informacyjnych lub interwencyjnych dotyczących zażywania narkotyków i/lub innych substancji psychoaktywnych (120 000,00 zł);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2) Organizacja szkoleń i/lub kampanii z zakresu przeciwdziałania uzależnieniom od narkotyków i innych substancji psychoaktywnych (40 000,00 zł);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3) Organizacja szkoleń, kampanii, działań profilaktycznych, informacyjnych i</w:t>
      </w:r>
      <w:r w:rsidR="00FC3D27">
        <w:rPr>
          <w:color w:val="000000"/>
          <w:sz w:val="24"/>
          <w:szCs w:val="24"/>
        </w:rPr>
        <w:t> </w:t>
      </w:r>
      <w:r w:rsidRPr="003F0DEB">
        <w:rPr>
          <w:color w:val="000000"/>
          <w:sz w:val="24"/>
          <w:szCs w:val="24"/>
        </w:rPr>
        <w:t>interwencyjnych skierowanych do osób zagrożonych uzależnieniem i ich bliskich (100 000,00 zł);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4) Prowadzenie punktu informacyjno-konsultacyjnego dla osób z problemem uzależnienia od narkotyków i innych substancji psychoaktywnych (70 000,00 zł);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5) Prowadzenie działalności profilaktycznej, organizacja poradnictwa i pomocy specjalistycznej dla osób używających i nadużywających substancji psychoaktywnych oraz ich bliskich (70 000,00 zł);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lastRenderedPageBreak/>
        <w:t>6) Wspieranie programów i działań skierowanych do osób zakażonych HIV i/lub żyjących z AIDS oraz ich bliskich (40 000,00 zł);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7) Prowadzenie grup wsparcia dla rodziców dzieci i młodzieży z grup ryzyka, eksperymentujących z narkotykami i innymi substancjami psychoaktywnymi oraz uzależnionych (29 200,00 zł);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8) Realizacja programu wczesnej interwencji adresowanego do osób zażywających narkotyki i inne substancje psychoaktywne (40 000,00 zł).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2. Realizatorzy wyżej wymienionych zadań publicznych, których oferty zostały wybrane w</w:t>
      </w:r>
      <w:r w:rsidR="00FC3D27">
        <w:rPr>
          <w:color w:val="000000"/>
          <w:sz w:val="24"/>
          <w:szCs w:val="24"/>
        </w:rPr>
        <w:t> </w:t>
      </w:r>
      <w:r w:rsidRPr="003F0DEB">
        <w:rPr>
          <w:color w:val="000000"/>
          <w:sz w:val="24"/>
          <w:szCs w:val="24"/>
        </w:rPr>
        <w:t>ramach otwartego konkursu ofert, ogłoszonego przez Prezydenta Miasta Poznania 20 listopada 2020 roku, wymienieni zostają w załączniku nr 1 do zarządzenia.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3. Postanawia się przyznać dotację z budżetu Miasta na realizację ww. zadań publicznych w</w:t>
      </w:r>
      <w:r w:rsidR="00FC3D27">
        <w:rPr>
          <w:color w:val="000000"/>
          <w:sz w:val="24"/>
          <w:szCs w:val="24"/>
        </w:rPr>
        <w:t> </w:t>
      </w:r>
      <w:r w:rsidRPr="003F0DEB">
        <w:rPr>
          <w:color w:val="000000"/>
          <w:sz w:val="24"/>
          <w:szCs w:val="24"/>
        </w:rPr>
        <w:t>obszarze przeciwdziałania uzależnieniom i patologiom społecznym i przekazać na ten cel kwotę w wysokości 509 200,00 zł (słownie: pięćset dziewięć tysięcy dwieście złotych).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4. Postanawia się nie przyznać dotacji z budżetu Miasta na realizację zadań publicznych, o</w:t>
      </w:r>
      <w:r w:rsidR="00FC3D27">
        <w:rPr>
          <w:color w:val="000000"/>
          <w:sz w:val="24"/>
          <w:szCs w:val="24"/>
        </w:rPr>
        <w:t> </w:t>
      </w:r>
      <w:r w:rsidRPr="003F0DEB">
        <w:rPr>
          <w:color w:val="000000"/>
          <w:sz w:val="24"/>
          <w:szCs w:val="24"/>
        </w:rPr>
        <w:t>których mowa w ust. 1, podmiotom wymienionym w załączniku nr 2 do zarządzenia z</w:t>
      </w:r>
      <w:r w:rsidR="00FC3D27">
        <w:rPr>
          <w:color w:val="000000"/>
          <w:sz w:val="24"/>
          <w:szCs w:val="24"/>
        </w:rPr>
        <w:t> </w:t>
      </w:r>
      <w:r w:rsidRPr="003F0DEB">
        <w:rPr>
          <w:color w:val="000000"/>
          <w:sz w:val="24"/>
          <w:szCs w:val="24"/>
        </w:rPr>
        <w:t>powodu wyczerpania puli środków.</w:t>
      </w:r>
    </w:p>
    <w:p w:rsidR="003F0DEB" w:rsidRPr="003F0DEB" w:rsidRDefault="003F0DEB" w:rsidP="003F0D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0DEB">
        <w:rPr>
          <w:color w:val="000000"/>
          <w:sz w:val="24"/>
          <w:szCs w:val="24"/>
        </w:rPr>
        <w:t>5. W załączniku nr 3 do zarządzenia zawarto informację o ofercie, która uzyskała negatywną ocenę formalną.</w:t>
      </w:r>
    </w:p>
    <w:p w:rsidR="003F0DEB" w:rsidRDefault="003F0DEB" w:rsidP="003F0DEB">
      <w:pPr>
        <w:spacing w:line="360" w:lineRule="auto"/>
        <w:jc w:val="both"/>
        <w:rPr>
          <w:color w:val="000000"/>
          <w:sz w:val="24"/>
        </w:rPr>
      </w:pPr>
    </w:p>
    <w:p w:rsidR="003F0DEB" w:rsidRDefault="003F0DEB" w:rsidP="003F0DEB">
      <w:pPr>
        <w:spacing w:line="360" w:lineRule="auto"/>
        <w:jc w:val="both"/>
        <w:rPr>
          <w:color w:val="000000"/>
          <w:sz w:val="24"/>
        </w:rPr>
      </w:pPr>
    </w:p>
    <w:p w:rsidR="003F0DEB" w:rsidRDefault="003F0DEB" w:rsidP="003F0D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0DEB" w:rsidRDefault="003F0DEB" w:rsidP="003F0DEB">
      <w:pPr>
        <w:keepNext/>
        <w:spacing w:line="360" w:lineRule="auto"/>
        <w:rPr>
          <w:color w:val="000000"/>
          <w:sz w:val="24"/>
        </w:rPr>
      </w:pPr>
    </w:p>
    <w:p w:rsidR="003F0DEB" w:rsidRDefault="003F0DEB" w:rsidP="003F0D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0DEB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FC3D27">
        <w:rPr>
          <w:color w:val="000000"/>
          <w:sz w:val="24"/>
          <w:szCs w:val="24"/>
        </w:rPr>
        <w:t> </w:t>
      </w:r>
      <w:r w:rsidRPr="003F0DEB">
        <w:rPr>
          <w:color w:val="000000"/>
          <w:sz w:val="24"/>
          <w:szCs w:val="24"/>
        </w:rPr>
        <w:t>wykonania zadań w terminach określonych w zawartych umowach.</w:t>
      </w:r>
    </w:p>
    <w:p w:rsidR="003F0DEB" w:rsidRDefault="003F0DEB" w:rsidP="003F0DEB">
      <w:pPr>
        <w:spacing w:line="360" w:lineRule="auto"/>
        <w:jc w:val="both"/>
        <w:rPr>
          <w:color w:val="000000"/>
          <w:sz w:val="24"/>
        </w:rPr>
      </w:pPr>
    </w:p>
    <w:p w:rsidR="003F0DEB" w:rsidRDefault="003F0DEB" w:rsidP="003F0D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0DEB" w:rsidRDefault="003F0DEB" w:rsidP="003F0DEB">
      <w:pPr>
        <w:keepNext/>
        <w:spacing w:line="360" w:lineRule="auto"/>
        <w:rPr>
          <w:color w:val="000000"/>
          <w:sz w:val="24"/>
        </w:rPr>
      </w:pPr>
    </w:p>
    <w:p w:rsidR="003F0DEB" w:rsidRDefault="003F0DEB" w:rsidP="003F0D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0DEB">
        <w:rPr>
          <w:color w:val="000000"/>
          <w:sz w:val="24"/>
          <w:szCs w:val="24"/>
        </w:rPr>
        <w:t>Zarządzenie wchodzi w życie z dniem podpisania.</w:t>
      </w:r>
    </w:p>
    <w:p w:rsidR="003F0DEB" w:rsidRDefault="003F0DEB" w:rsidP="003F0DEB">
      <w:pPr>
        <w:spacing w:line="360" w:lineRule="auto"/>
        <w:jc w:val="both"/>
        <w:rPr>
          <w:color w:val="000000"/>
          <w:sz w:val="24"/>
        </w:rPr>
      </w:pPr>
    </w:p>
    <w:p w:rsidR="003F0DEB" w:rsidRDefault="003F0DEB" w:rsidP="003F0D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0DEB" w:rsidRDefault="003F0DEB" w:rsidP="003F0D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0DEB" w:rsidRPr="003F0DEB" w:rsidRDefault="003F0DEB" w:rsidP="003F0D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0DEB" w:rsidRPr="003F0DEB" w:rsidSect="003F0D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EB" w:rsidRDefault="003F0DEB">
      <w:r>
        <w:separator/>
      </w:r>
    </w:p>
  </w:endnote>
  <w:endnote w:type="continuationSeparator" w:id="0">
    <w:p w:rsidR="003F0DEB" w:rsidRDefault="003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EB" w:rsidRDefault="003F0DEB">
      <w:r>
        <w:separator/>
      </w:r>
    </w:p>
  </w:footnote>
  <w:footnote w:type="continuationSeparator" w:id="0">
    <w:p w:rsidR="003F0DEB" w:rsidRDefault="003F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63/2020/P"/>
    <w:docVar w:name="Sprawa" w:val="rozstrzygnięcia otwartego konkursu ofert (nr 16/2021) na wspieranie realizacji zadań Miasta Poznania w obszarze przeciwdziałania uzależnieniom i patologiom społecznym."/>
  </w:docVars>
  <w:rsids>
    <w:rsidRoot w:val="003F0DEB"/>
    <w:rsid w:val="00072485"/>
    <w:rsid w:val="000C07FF"/>
    <w:rsid w:val="000E2E12"/>
    <w:rsid w:val="00167A3B"/>
    <w:rsid w:val="002C4925"/>
    <w:rsid w:val="003679C6"/>
    <w:rsid w:val="00373368"/>
    <w:rsid w:val="003F0DE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F880-A4B6-444F-BA71-3EE1CF1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463</Words>
  <Characters>2849</Characters>
  <Application>Microsoft Office Word</Application>
  <DocSecurity>0</DocSecurity>
  <Lines>71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2020-12-23T10:18:00Z</dcterms:created>
  <dcterms:modified xsi:type="dcterms:W3CDTF">2020-12-23T10:18:00Z</dcterms:modified>
</cp:coreProperties>
</file>