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574D">
              <w:rPr>
                <w:b/>
              </w:rPr>
              <w:fldChar w:fldCharType="separate"/>
            </w:r>
            <w:r w:rsidR="008A574D">
              <w:rPr>
                <w:b/>
              </w:rPr>
              <w:t>rozstrzygnięcia otwartego konkursu ofert nr 12/2021 na wspieranie realizacji zadań Miasta Poznania w obszarze „Ochrona i promocja zdrowia, w tym działalność lecznicza w rozumieniu ustawy z dnia 15 kwietnia 2011 r. o działalności leczniczej (Dz. U. z 2020 r. poz. 295 i 567)”,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574D" w:rsidRDefault="00FA63B5" w:rsidP="008A574D">
      <w:pPr>
        <w:spacing w:line="360" w:lineRule="auto"/>
        <w:jc w:val="both"/>
      </w:pPr>
      <w:bookmarkStart w:id="2" w:name="z1"/>
      <w:bookmarkEnd w:id="2"/>
    </w:p>
    <w:p w:rsidR="008A574D" w:rsidRPr="008A574D" w:rsidRDefault="008A574D" w:rsidP="008A5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Zgodnie z treścią art. 11 ust. 1 pkt 1 ustawy z dnia 24 kwietnia 2003 r. o działalności pożytku publicznego i o wolontariacie (Dz. U. z 2020 r. poz. 1057)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19 listopada 2020 roku Prezydent Miasta Poznania ogłosił konkurs ofert nr 12/2021 na wspieranie realizacji zadań Miasta Poznania w obszarze „Ochrona i promocja zdrowia, w tym działalność lecznicza w rozumieniu ustawy z dnia 15 kwietnia 2011 r. o działalności leczniczej (Dz. U. z</w:t>
      </w:r>
      <w:r w:rsidR="00FD525F">
        <w:rPr>
          <w:color w:val="000000"/>
        </w:rPr>
        <w:t> </w:t>
      </w:r>
      <w:r w:rsidRPr="008A574D">
        <w:rPr>
          <w:color w:val="000000"/>
        </w:rPr>
        <w:t>2020 r. poz. 295 i 567)”, w 2021 roku.</w:t>
      </w:r>
    </w:p>
    <w:p w:rsidR="008A574D" w:rsidRPr="008A574D" w:rsidRDefault="008A574D" w:rsidP="008A5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W odpowiedzi na ogłoszony konkurs wpłynęło 19 ofert.</w:t>
      </w:r>
    </w:p>
    <w:p w:rsidR="008A574D" w:rsidRPr="008A574D" w:rsidRDefault="008A574D" w:rsidP="008A5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Zarządzeniem Prezydenta Miasta Poznania Nr 1007/2020/P z dnia 9 grudnia 2020 roku powołana została Komisja konkursowa, która po dokonaniu oceny ofert w dniu 21 grudnia 2020 roku zaopiniowała:</w:t>
      </w:r>
    </w:p>
    <w:p w:rsidR="008A574D" w:rsidRPr="008A574D" w:rsidRDefault="008A574D" w:rsidP="008A5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1) pozytywnie 10 ofert, uznając, że oferenci spełniają kryteria niezbędne do realizacji projektów, złożonych w ramach ogłoszonych w konkursie 12/2021 zadań;</w:t>
      </w:r>
    </w:p>
    <w:p w:rsidR="008A574D" w:rsidRPr="008A574D" w:rsidRDefault="008A574D" w:rsidP="008A5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2) pozytywnie 9 ofert, którym z powodu braku środków w budżecie przewidzianym dla poszczególnych zadań publicznych nie zaproponowano udzielenia dotacji.</w:t>
      </w:r>
    </w:p>
    <w:p w:rsidR="008A574D" w:rsidRPr="008A574D" w:rsidRDefault="008A574D" w:rsidP="008A5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Wykaz ofert wraz z uzyskaną przez nie punktacją znajduje się w załącznikach do zarządzenia.</w:t>
      </w:r>
    </w:p>
    <w:p w:rsidR="008A574D" w:rsidRDefault="008A574D" w:rsidP="008A574D">
      <w:pPr>
        <w:spacing w:line="360" w:lineRule="auto"/>
        <w:jc w:val="both"/>
        <w:rPr>
          <w:color w:val="000000"/>
        </w:rPr>
      </w:pPr>
      <w:r w:rsidRPr="008A574D">
        <w:rPr>
          <w:color w:val="000000"/>
        </w:rPr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8A574D" w:rsidRDefault="008A574D" w:rsidP="008A574D">
      <w:pPr>
        <w:spacing w:line="360" w:lineRule="auto"/>
        <w:jc w:val="both"/>
      </w:pPr>
    </w:p>
    <w:p w:rsidR="008A574D" w:rsidRDefault="008A574D" w:rsidP="008A574D">
      <w:pPr>
        <w:keepNext/>
        <w:spacing w:line="360" w:lineRule="auto"/>
        <w:jc w:val="center"/>
      </w:pPr>
      <w:r>
        <w:t>ZASTĘPCA DYREKTORA</w:t>
      </w:r>
    </w:p>
    <w:p w:rsidR="008A574D" w:rsidRPr="008A574D" w:rsidRDefault="008A574D" w:rsidP="008A574D">
      <w:pPr>
        <w:keepNext/>
        <w:spacing w:line="360" w:lineRule="auto"/>
        <w:jc w:val="center"/>
      </w:pPr>
      <w:r>
        <w:t>(-) Joanna Olenderek</w:t>
      </w:r>
    </w:p>
    <w:sectPr w:rsidR="008A574D" w:rsidRPr="008A574D" w:rsidSect="008A57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4D" w:rsidRDefault="008A574D">
      <w:r>
        <w:separator/>
      </w:r>
    </w:p>
  </w:endnote>
  <w:endnote w:type="continuationSeparator" w:id="0">
    <w:p w:rsidR="008A574D" w:rsidRDefault="008A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4D" w:rsidRDefault="008A574D">
      <w:r>
        <w:separator/>
      </w:r>
    </w:p>
  </w:footnote>
  <w:footnote w:type="continuationSeparator" w:id="0">
    <w:p w:rsidR="008A574D" w:rsidRDefault="008A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/2021 na wspiera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8A574D"/>
    <w:rsid w:val="000607A3"/>
    <w:rsid w:val="001B1D53"/>
    <w:rsid w:val="0022095A"/>
    <w:rsid w:val="002946C5"/>
    <w:rsid w:val="002C29F3"/>
    <w:rsid w:val="00796326"/>
    <w:rsid w:val="008A574D"/>
    <w:rsid w:val="00A87E1B"/>
    <w:rsid w:val="00AA04BE"/>
    <w:rsid w:val="00BB1A14"/>
    <w:rsid w:val="00FA63B5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33D97-E568-4AC7-AD87-A5F97729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310</Words>
  <Characters>1745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2020-12-29T11:00:00Z</dcterms:created>
  <dcterms:modified xsi:type="dcterms:W3CDTF">2020-12-29T11:00:00Z</dcterms:modified>
</cp:coreProperties>
</file>