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56A0">
              <w:rPr>
                <w:b/>
              </w:rPr>
              <w:fldChar w:fldCharType="separate"/>
            </w:r>
            <w:r w:rsidR="008A56A0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56A0" w:rsidRDefault="00FA63B5" w:rsidP="008A56A0">
      <w:pPr>
        <w:spacing w:line="360" w:lineRule="auto"/>
        <w:jc w:val="both"/>
      </w:pPr>
      <w:bookmarkStart w:id="2" w:name="z1"/>
      <w:bookmarkEnd w:id="2"/>
    </w:p>
    <w:p w:rsidR="008A56A0" w:rsidRPr="008A56A0" w:rsidRDefault="008A56A0" w:rsidP="008A56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6A0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o.o., po zaopiniowaniu przez Komisję ds. lokali w zasobie Poznańskiego Towarzystwa Budownictwa Społecznego Sp. z o.o., oddanych do dyspozycji Miasta Poznania).</w:t>
      </w:r>
    </w:p>
    <w:p w:rsidR="008A56A0" w:rsidRPr="008A56A0" w:rsidRDefault="008A56A0" w:rsidP="008A56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6A0">
        <w:rPr>
          <w:color w:val="000000"/>
        </w:rPr>
        <w:t>W związku z tym, że zwolnił się jeden lokal w zasobie PTBS Sp. z o.o.</w:t>
      </w:r>
      <w:r w:rsidRPr="008A56A0">
        <w:rPr>
          <w:color w:val="FF0000"/>
        </w:rPr>
        <w:t xml:space="preserve"> </w:t>
      </w:r>
      <w:r w:rsidRPr="008A56A0">
        <w:rPr>
          <w:color w:val="000000"/>
        </w:rPr>
        <w:t>z partycypacją Miasta Poznania (przy ul. Grabowej 22A/1 w Poznaniu), zachodzi konieczność wyznaczenia innej osoby do zawarcia umowy najmu.</w:t>
      </w:r>
    </w:p>
    <w:p w:rsidR="008A56A0" w:rsidRPr="008A56A0" w:rsidRDefault="008A56A0" w:rsidP="008A56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6A0">
        <w:rPr>
          <w:color w:val="000000"/>
        </w:rPr>
        <w:t>Wskazana osoba zajmuje obecnie lokal komunalny. Osiągany przez nią dochód umożliwia zawarcie umowy najmu lokalu w zasobie PTBS Sp. z o.o. z partycypacją Miasta Poznania. Komisja ds. lokali w zasobie Poznańskiego Towarzystwa Budownictwa Społecznego Sp. z</w:t>
      </w:r>
      <w:r w:rsidR="00732DBC">
        <w:rPr>
          <w:color w:val="000000"/>
        </w:rPr>
        <w:t> </w:t>
      </w:r>
      <w:r w:rsidRPr="008A56A0">
        <w:rPr>
          <w:color w:val="000000"/>
        </w:rPr>
        <w:t>o.o., oddanych do dyspozycji Miasta Poznania, zaopiniowała wniosek ww. osoby pozytywnie.</w:t>
      </w:r>
    </w:p>
    <w:p w:rsidR="008A56A0" w:rsidRPr="008A56A0" w:rsidRDefault="008A56A0" w:rsidP="008A56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6A0">
        <w:rPr>
          <w:color w:val="000000"/>
        </w:rPr>
        <w:t>Lokal komunalny zwolniony przez wskazaną osobę zostanie przeznaczony na realizację zobowiązań mieszkaniowych Miasta Poznania.</w:t>
      </w:r>
    </w:p>
    <w:p w:rsidR="008A56A0" w:rsidRDefault="008A56A0" w:rsidP="008A56A0">
      <w:pPr>
        <w:spacing w:line="360" w:lineRule="auto"/>
        <w:jc w:val="both"/>
        <w:rPr>
          <w:color w:val="000000"/>
        </w:rPr>
      </w:pPr>
      <w:r w:rsidRPr="008A56A0">
        <w:rPr>
          <w:color w:val="000000"/>
        </w:rPr>
        <w:t>Mając na uwadze powyższe, wydanie</w:t>
      </w:r>
      <w:r w:rsidRPr="008A56A0">
        <w:rPr>
          <w:color w:val="FF0000"/>
        </w:rPr>
        <w:t xml:space="preserve"> </w:t>
      </w:r>
      <w:r w:rsidRPr="008A56A0">
        <w:rPr>
          <w:color w:val="000000"/>
        </w:rPr>
        <w:t>zarządzenia uznaje się za uzasadnione.</w:t>
      </w:r>
    </w:p>
    <w:p w:rsidR="008A56A0" w:rsidRDefault="008A56A0" w:rsidP="008A56A0">
      <w:pPr>
        <w:spacing w:line="360" w:lineRule="auto"/>
        <w:jc w:val="both"/>
      </w:pPr>
    </w:p>
    <w:p w:rsidR="008A56A0" w:rsidRDefault="008A56A0" w:rsidP="008A56A0">
      <w:pPr>
        <w:keepNext/>
        <w:spacing w:line="360" w:lineRule="auto"/>
        <w:jc w:val="center"/>
      </w:pPr>
      <w:r>
        <w:lastRenderedPageBreak/>
        <w:t>ZASTĘPCA DYREKTORA</w:t>
      </w:r>
    </w:p>
    <w:p w:rsidR="008A56A0" w:rsidRDefault="008A56A0" w:rsidP="008A56A0">
      <w:pPr>
        <w:keepNext/>
        <w:spacing w:line="360" w:lineRule="auto"/>
        <w:jc w:val="center"/>
      </w:pPr>
      <w:r>
        <w:t>BIURA SPRAW LOKALOWYCH</w:t>
      </w:r>
    </w:p>
    <w:p w:rsidR="008A56A0" w:rsidRPr="008A56A0" w:rsidRDefault="008A56A0" w:rsidP="008A56A0">
      <w:pPr>
        <w:keepNext/>
        <w:spacing w:line="360" w:lineRule="auto"/>
        <w:jc w:val="center"/>
      </w:pPr>
      <w:r>
        <w:t>(-) Ewa Główczyńska</w:t>
      </w:r>
    </w:p>
    <w:sectPr w:rsidR="008A56A0" w:rsidRPr="008A56A0" w:rsidSect="008A56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A0" w:rsidRDefault="008A56A0">
      <w:r>
        <w:separator/>
      </w:r>
    </w:p>
  </w:endnote>
  <w:endnote w:type="continuationSeparator" w:id="0">
    <w:p w:rsidR="008A56A0" w:rsidRDefault="008A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A0" w:rsidRDefault="008A56A0">
      <w:r>
        <w:separator/>
      </w:r>
    </w:p>
  </w:footnote>
  <w:footnote w:type="continuationSeparator" w:id="0">
    <w:p w:rsidR="008A56A0" w:rsidRDefault="008A5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A56A0"/>
    <w:rsid w:val="000607A3"/>
    <w:rsid w:val="001B1D53"/>
    <w:rsid w:val="0022095A"/>
    <w:rsid w:val="002946C5"/>
    <w:rsid w:val="002C29F3"/>
    <w:rsid w:val="00732DBC"/>
    <w:rsid w:val="00796326"/>
    <w:rsid w:val="008A56A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271</Words>
  <Characters>1695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2021-01-14T08:37:00Z</dcterms:created>
  <dcterms:modified xsi:type="dcterms:W3CDTF">2021-01-14T08:37:00Z</dcterms:modified>
</cp:coreProperties>
</file>