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2363B">
              <w:rPr>
                <w:b/>
              </w:rPr>
              <w:fldChar w:fldCharType="separate"/>
            </w:r>
            <w:r w:rsidR="00C2363B">
              <w:rPr>
                <w:b/>
              </w:rPr>
              <w:t xml:space="preserve">ogłoszenia wykazu nieruchomości położonych w Poznaniu na osiedlu Winiary, stanowiących własność Miasta Poznania, przeznaczonych do sprzedaży na rzecz ich użytkownika wieczystego.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2363B" w:rsidRDefault="00FA63B5" w:rsidP="00C2363B">
      <w:pPr>
        <w:spacing w:line="360" w:lineRule="auto"/>
        <w:jc w:val="both"/>
      </w:pPr>
      <w:bookmarkStart w:id="2" w:name="z1"/>
      <w:bookmarkEnd w:id="2"/>
    </w:p>
    <w:p w:rsidR="00C2363B" w:rsidRPr="00C2363B" w:rsidRDefault="00C2363B" w:rsidP="00C2363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2363B">
        <w:rPr>
          <w:color w:val="000000"/>
        </w:rPr>
        <w:t xml:space="preserve">Nieruchomości gruntowe objęte wykazem stanowiącym załącznik do zarządzenia są własnością Miasta Poznania i zostały oddane w użytkowanie wieczyste. Użytkownikiem wieczystym jest spółdzielnia mieszkaniowa. </w:t>
      </w:r>
    </w:p>
    <w:p w:rsidR="00C2363B" w:rsidRPr="00C2363B" w:rsidRDefault="00C2363B" w:rsidP="00C2363B">
      <w:pPr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2363B">
        <w:rPr>
          <w:color w:val="000000"/>
        </w:rPr>
        <w:t>Na przedmiotowe nieruchomości składają się działki nr 47/4, 47/5 oraz 154.</w:t>
      </w:r>
    </w:p>
    <w:p w:rsidR="00C2363B" w:rsidRPr="00C2363B" w:rsidRDefault="00C2363B" w:rsidP="00C2363B">
      <w:pPr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C2363B" w:rsidRPr="00C2363B" w:rsidRDefault="00C2363B" w:rsidP="00C2363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2363B">
        <w:rPr>
          <w:color w:val="000000"/>
        </w:rPr>
        <w:t xml:space="preserve">Nieruchomości zlokalizowane są na obszarze, na którym nie obowiązuje miejscowy plan zagospodarowania przestrzennego. W Studium uwarunkowań i kierunków zagospodarowania przestrzennego Miasta Poznania zatwierdzonym uchwałą Rady Miasta Poznania Nr LXXII/1137/VI/2014 z dnia 23 września 2014 r. działki oznaczone są symbolem </w:t>
      </w:r>
      <w:r w:rsidRPr="00C2363B">
        <w:rPr>
          <w:b/>
          <w:bCs/>
          <w:color w:val="000000"/>
        </w:rPr>
        <w:t xml:space="preserve">MW/MN </w:t>
      </w:r>
      <w:r w:rsidRPr="00C2363B">
        <w:rPr>
          <w:color w:val="000000"/>
        </w:rPr>
        <w:t>–</w:t>
      </w:r>
      <w:r w:rsidR="004E085E">
        <w:rPr>
          <w:color w:val="000000"/>
        </w:rPr>
        <w:t> </w:t>
      </w:r>
      <w:r w:rsidRPr="00C2363B">
        <w:rPr>
          <w:color w:val="000000"/>
        </w:rPr>
        <w:t>tereny zabudowy mieszkaniowej wielorodzinnej z enklawami zabudowy mieszkaniowej jednorodzinnej.</w:t>
      </w:r>
    </w:p>
    <w:p w:rsidR="00C2363B" w:rsidRPr="00C2363B" w:rsidRDefault="00C2363B" w:rsidP="00C2363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C2363B" w:rsidRPr="00C2363B" w:rsidRDefault="00C2363B" w:rsidP="00C2363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2363B">
        <w:rPr>
          <w:color w:val="000000"/>
        </w:rPr>
        <w:t>Sprzedaż nieruchomości następuje na wniosek ich użytkownika wieczystego w trybie art. 32 ust. 1 ustawy z dnia 21 sierpnia 1997 roku o gospodarce nieruchomościami (tekst jedn. Dz. U. z 2020 r. poz. 65 ze zm.), zgodnie z którym nieruchomość gruntowa oddana w użytkowanie wieczyste może być sprzedana wyłącznie użytkownikowi wieczystemu.</w:t>
      </w:r>
    </w:p>
    <w:p w:rsidR="00C2363B" w:rsidRPr="00C2363B" w:rsidRDefault="00C2363B" w:rsidP="00C2363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2363B">
        <w:rPr>
          <w:color w:val="000000"/>
        </w:rPr>
        <w:t xml:space="preserve">Prezydent Miasta Poznania jest upoważniony do zbywania nieruchomości na podstawie uchwały Nr LXI/840/V/2009 Rady Miasta Poznania z dnia 13 października 2009 r. w sprawie zasad gospodarowania nieruchomościami Miasta Poznania, zmienionej uchwałami: Nr LXIV/889/V/2009 z dnia 8 grudnia 2009 r., Nr XVII/195/VI/2011 z dnia 30 sierpnia 2011 r., Nr XIX/250/VI/2011 z dnia 18 października 2011 r., Nr XL/605/VI/2012 z dnia 6 listopada 2012 r., Nr L/776/VI/2013 z dnia 21 maja 2013 r., Nr VIII/46/VII/2015 z dnia 3 marca 2015 r.  </w:t>
      </w:r>
    </w:p>
    <w:p w:rsidR="00C2363B" w:rsidRPr="00C2363B" w:rsidRDefault="00C2363B" w:rsidP="00C2363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C2363B" w:rsidRPr="00C2363B" w:rsidRDefault="00C2363B" w:rsidP="00C2363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2363B">
        <w:rPr>
          <w:color w:val="000000"/>
        </w:rPr>
        <w:lastRenderedPageBreak/>
        <w:t xml:space="preserve">Użytkownik wieczysty, którym jest spółdzielnia mieszkaniowa, jest zainteresowany nabyciem prawa własności przedmiotowej nieruchomości. </w:t>
      </w:r>
    </w:p>
    <w:p w:rsidR="00C2363B" w:rsidRPr="00C2363B" w:rsidRDefault="00C2363B" w:rsidP="00C2363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2363B">
        <w:rPr>
          <w:color w:val="000000"/>
        </w:rPr>
        <w:t>Natomiast na podstawie art. 35 ust. 1 ustawy z dnia 21 sierpnia 1997 roku o gospodarce nieruchomościami (tekst jedn. Dz. U. z 2020 r. poz. 65 ze zm.) Prezydent Miasta Poznania sporządza i podaje do publicznej wiadomości wykaz nieruchomości przeznaczonej do sprzedaży na rzecz jej użytkownika wieczystego. Wykaz ten podlega wywieszeniu na okres 21 dni w siedzibie Urzędu Miasta Poznania, plac Kolegiacki 17, i w Wydziale Gospodarki Nieruchomościami Urzędu Miasta Poznania, ul. Gronowa 20 (XII piętro), a także zamieszczeniu na jego stronie internetowej. Ponadto informacja o zamieszczeniu tego wykazu podana zostanie do publicznej wiadomości przez ogłoszenie w prasie lokalnej o zasięgu obejmującym co najmniej powiat, na terenie którego położona jest nieruchomość.</w:t>
      </w:r>
    </w:p>
    <w:p w:rsidR="00C2363B" w:rsidRPr="00C2363B" w:rsidRDefault="00C2363B" w:rsidP="00C2363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C2363B" w:rsidRDefault="00C2363B" w:rsidP="00C2363B">
      <w:pPr>
        <w:spacing w:line="360" w:lineRule="auto"/>
        <w:jc w:val="both"/>
        <w:rPr>
          <w:color w:val="000000"/>
        </w:rPr>
      </w:pPr>
      <w:r w:rsidRPr="00C2363B">
        <w:rPr>
          <w:color w:val="000000"/>
        </w:rPr>
        <w:t>W związku z powyższym wydanie zarządzenia jest słuszne i uzasadnione.</w:t>
      </w:r>
    </w:p>
    <w:p w:rsidR="00C2363B" w:rsidRDefault="00C2363B" w:rsidP="00C2363B">
      <w:pPr>
        <w:spacing w:line="360" w:lineRule="auto"/>
        <w:jc w:val="both"/>
      </w:pPr>
    </w:p>
    <w:p w:rsidR="00C2363B" w:rsidRDefault="00C2363B" w:rsidP="00C2363B">
      <w:pPr>
        <w:keepNext/>
        <w:spacing w:line="360" w:lineRule="auto"/>
        <w:jc w:val="center"/>
      </w:pPr>
      <w:r>
        <w:t>DYREKTOR WYDZIAŁU</w:t>
      </w:r>
    </w:p>
    <w:p w:rsidR="00C2363B" w:rsidRPr="00C2363B" w:rsidRDefault="00C2363B" w:rsidP="00C2363B">
      <w:pPr>
        <w:keepNext/>
        <w:spacing w:line="360" w:lineRule="auto"/>
        <w:jc w:val="center"/>
      </w:pPr>
      <w:r>
        <w:t>(-) Magda Albińska</w:t>
      </w:r>
    </w:p>
    <w:sectPr w:rsidR="00C2363B" w:rsidRPr="00C2363B" w:rsidSect="00C2363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363B" w:rsidRDefault="00C2363B">
      <w:r>
        <w:separator/>
      </w:r>
    </w:p>
  </w:endnote>
  <w:endnote w:type="continuationSeparator" w:id="0">
    <w:p w:rsidR="00C2363B" w:rsidRDefault="00C23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363B" w:rsidRDefault="00C2363B">
      <w:r>
        <w:separator/>
      </w:r>
    </w:p>
  </w:footnote>
  <w:footnote w:type="continuationSeparator" w:id="0">
    <w:p w:rsidR="00C2363B" w:rsidRDefault="00C236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położonych w Poznaniu na osiedlu Winiary, stanowiących własność Miasta Poznania, przeznaczonych do sprzedaży na rzecz ich użytkownika wieczystego. "/>
  </w:docVars>
  <w:rsids>
    <w:rsidRoot w:val="00C2363B"/>
    <w:rsid w:val="000607A3"/>
    <w:rsid w:val="001B1D53"/>
    <w:rsid w:val="0022095A"/>
    <w:rsid w:val="002946C5"/>
    <w:rsid w:val="002C29F3"/>
    <w:rsid w:val="004E085E"/>
    <w:rsid w:val="00796326"/>
    <w:rsid w:val="00A87E1B"/>
    <w:rsid w:val="00AA04BE"/>
    <w:rsid w:val="00BB1A14"/>
    <w:rsid w:val="00C2363B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B0353B-C6E5-4214-BF8C-8119CCC94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389</Words>
  <Characters>2487</Characters>
  <Application>Microsoft Office Word</Application>
  <DocSecurity>0</DocSecurity>
  <Lines>51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2021-01-19T06:47:00Z</dcterms:created>
  <dcterms:modified xsi:type="dcterms:W3CDTF">2021-01-19T06:47:00Z</dcterms:modified>
</cp:coreProperties>
</file>