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55E9">
              <w:rPr>
                <w:b/>
              </w:rPr>
              <w:fldChar w:fldCharType="separate"/>
            </w:r>
            <w:r w:rsidR="00A455E9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55E9" w:rsidRDefault="00FA63B5" w:rsidP="00A455E9">
      <w:pPr>
        <w:spacing w:line="360" w:lineRule="auto"/>
        <w:jc w:val="both"/>
      </w:pPr>
      <w:bookmarkStart w:id="2" w:name="z1"/>
      <w:bookmarkEnd w:id="2"/>
    </w:p>
    <w:p w:rsidR="00A455E9" w:rsidRPr="00A455E9" w:rsidRDefault="00A455E9" w:rsidP="00A455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55E9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 (Dz. Urz. Woj. Wlkp. z 2017 r. poz. 8402). Zgodnie z pkt 1 (części I i II) załącznika cytowanej uchwały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zmianę personalną w składzie tego Zespołu, która polega na powołaniu nowego członka.</w:t>
      </w:r>
    </w:p>
    <w:p w:rsidR="00A455E9" w:rsidRDefault="00A455E9" w:rsidP="00A455E9">
      <w:pPr>
        <w:spacing w:line="360" w:lineRule="auto"/>
        <w:jc w:val="both"/>
        <w:rPr>
          <w:color w:val="000000"/>
        </w:rPr>
      </w:pPr>
      <w:r w:rsidRPr="00A455E9">
        <w:rPr>
          <w:color w:val="000000"/>
        </w:rPr>
        <w:t>W świetle powyższego przyjęcie niniejszego zarządzenia jest w pełni zasadne.</w:t>
      </w:r>
    </w:p>
    <w:p w:rsidR="00A455E9" w:rsidRDefault="00A455E9" w:rsidP="00A455E9">
      <w:pPr>
        <w:spacing w:line="360" w:lineRule="auto"/>
        <w:jc w:val="both"/>
      </w:pPr>
    </w:p>
    <w:p w:rsidR="00A455E9" w:rsidRDefault="00A455E9" w:rsidP="00A455E9">
      <w:pPr>
        <w:keepNext/>
        <w:spacing w:line="360" w:lineRule="auto"/>
        <w:jc w:val="center"/>
      </w:pPr>
      <w:r>
        <w:t xml:space="preserve">Z-ca Dyrektora </w:t>
      </w:r>
    </w:p>
    <w:p w:rsidR="00A455E9" w:rsidRDefault="00A455E9" w:rsidP="00A455E9">
      <w:pPr>
        <w:keepNext/>
        <w:spacing w:line="360" w:lineRule="auto"/>
        <w:jc w:val="center"/>
      </w:pPr>
      <w:r>
        <w:t>Miejskiego Ośrodka Pomocy Rodzinie</w:t>
      </w:r>
    </w:p>
    <w:p w:rsidR="00A455E9" w:rsidRDefault="00A455E9" w:rsidP="00A455E9">
      <w:pPr>
        <w:keepNext/>
        <w:spacing w:line="360" w:lineRule="auto"/>
        <w:jc w:val="center"/>
      </w:pPr>
      <w:r>
        <w:t>w Poznaniu</w:t>
      </w:r>
    </w:p>
    <w:p w:rsidR="00A455E9" w:rsidRPr="00A455E9" w:rsidRDefault="00A455E9" w:rsidP="00A455E9">
      <w:pPr>
        <w:keepNext/>
        <w:spacing w:line="360" w:lineRule="auto"/>
        <w:jc w:val="center"/>
      </w:pPr>
      <w:r>
        <w:t>(-) Izabela Synoradzka</w:t>
      </w:r>
    </w:p>
    <w:sectPr w:rsidR="00A455E9" w:rsidRPr="00A455E9" w:rsidSect="00A455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E9" w:rsidRDefault="00A455E9">
      <w:r>
        <w:separator/>
      </w:r>
    </w:p>
  </w:endnote>
  <w:endnote w:type="continuationSeparator" w:id="0">
    <w:p w:rsidR="00A455E9" w:rsidRDefault="00A4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E9" w:rsidRDefault="00A455E9">
      <w:r>
        <w:separator/>
      </w:r>
    </w:p>
  </w:footnote>
  <w:footnote w:type="continuationSeparator" w:id="0">
    <w:p w:rsidR="00A455E9" w:rsidRDefault="00A4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A455E9"/>
    <w:rsid w:val="000607A3"/>
    <w:rsid w:val="001330FA"/>
    <w:rsid w:val="00191992"/>
    <w:rsid w:val="001B1D53"/>
    <w:rsid w:val="002946C5"/>
    <w:rsid w:val="002C29F3"/>
    <w:rsid w:val="008C68E6"/>
    <w:rsid w:val="00A455E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84897-F367-4821-9327-14CE4BB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171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2021-01-21T11:22:00Z</dcterms:created>
  <dcterms:modified xsi:type="dcterms:W3CDTF">2021-01-21T11:22:00Z</dcterms:modified>
</cp:coreProperties>
</file>