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4D9">
          <w:t>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4D9">
        <w:rPr>
          <w:b/>
          <w:sz w:val="28"/>
        </w:rPr>
        <w:fldChar w:fldCharType="separate"/>
      </w:r>
      <w:r w:rsidR="007804D9">
        <w:rPr>
          <w:b/>
          <w:sz w:val="28"/>
        </w:rPr>
        <w:t>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4D9">
              <w:rPr>
                <w:b/>
                <w:sz w:val="24"/>
                <w:szCs w:val="24"/>
              </w:rPr>
              <w:fldChar w:fldCharType="separate"/>
            </w:r>
            <w:r w:rsidR="007804D9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24/2021 na realizację zadań publicznych w obszarze „Pomoc społeczna, w tym pomoc rodzinom i osobom w trudnej sytuacji życiowej oraz wyrównywanie szans tych rodzin i osób”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4D9" w:rsidP="007804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04D9">
        <w:rPr>
          <w:color w:val="000000"/>
          <w:sz w:val="24"/>
        </w:rPr>
        <w:t xml:space="preserve">Na podstawie </w:t>
      </w:r>
      <w:r w:rsidRPr="007804D9">
        <w:rPr>
          <w:color w:val="000000"/>
          <w:sz w:val="24"/>
          <w:szCs w:val="24"/>
        </w:rPr>
        <w:t>art. 30 ust. 1 ustawy z dnia 8 marca 1990 r. o samorządzie gminnym (t.j. Dz. U. z 2020 r. poz. 713) art. 15 ust. 2a i 2e ustawy z dnia 24 kwietnia 2003 r. o działalności pożytku publicznego i o wolontariacie (t.j. Dz. U. z 2020 r. poz. 1057.)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CD52CD">
        <w:rPr>
          <w:color w:val="000000"/>
          <w:sz w:val="24"/>
          <w:szCs w:val="24"/>
        </w:rPr>
        <w:t> </w:t>
      </w:r>
      <w:r w:rsidRPr="007804D9">
        <w:rPr>
          <w:color w:val="000000"/>
          <w:sz w:val="24"/>
          <w:szCs w:val="24"/>
        </w:rPr>
        <w:t>działalności pożytku publicznego i o wolontariacie, na 2021 rok</w:t>
      </w:r>
      <w:r w:rsidRPr="007804D9">
        <w:rPr>
          <w:color w:val="000000"/>
          <w:sz w:val="24"/>
        </w:rPr>
        <w:t xml:space="preserve"> zarządza się, co następuje:</w:t>
      </w:r>
    </w:p>
    <w:p w:rsidR="007804D9" w:rsidRDefault="007804D9" w:rsidP="007804D9">
      <w:pPr>
        <w:spacing w:line="360" w:lineRule="auto"/>
        <w:jc w:val="both"/>
        <w:rPr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4D9" w:rsidRDefault="007804D9" w:rsidP="007804D9">
      <w:pPr>
        <w:keepNext/>
        <w:spacing w:line="360" w:lineRule="auto"/>
        <w:rPr>
          <w:color w:val="000000"/>
          <w:sz w:val="24"/>
        </w:rPr>
      </w:pPr>
    </w:p>
    <w:p w:rsidR="007804D9" w:rsidRDefault="007804D9" w:rsidP="007804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4D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stycznia 2021 roku otwartego konkursu ofert nr 24/2021 na realizację zadań Miasta Poznania w obszarze „Pomoc społeczna, w tym pomoc rodzinom i osobom w trudnej sytuacji życiowej oraz wyrównywanie szans tych rodzin i osób” w roku 2021.</w:t>
      </w:r>
    </w:p>
    <w:p w:rsidR="007804D9" w:rsidRDefault="007804D9" w:rsidP="007804D9">
      <w:pPr>
        <w:spacing w:line="360" w:lineRule="auto"/>
        <w:jc w:val="both"/>
        <w:rPr>
          <w:color w:val="000000"/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4D9" w:rsidRDefault="007804D9" w:rsidP="007804D9">
      <w:pPr>
        <w:keepNext/>
        <w:spacing w:line="360" w:lineRule="auto"/>
        <w:rPr>
          <w:color w:val="000000"/>
          <w:sz w:val="24"/>
        </w:rPr>
      </w:pPr>
    </w:p>
    <w:p w:rsidR="007804D9" w:rsidRPr="007804D9" w:rsidRDefault="007804D9" w:rsidP="007804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4D9">
        <w:rPr>
          <w:color w:val="000000"/>
          <w:sz w:val="24"/>
          <w:szCs w:val="24"/>
        </w:rPr>
        <w:t>Komisję Konkursową powołuje się w następującym składzie:</w:t>
      </w:r>
    </w:p>
    <w:p w:rsidR="007804D9" w:rsidRPr="007804D9" w:rsidRDefault="007804D9" w:rsidP="007804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4D9">
        <w:rPr>
          <w:color w:val="000000"/>
          <w:sz w:val="24"/>
          <w:szCs w:val="24"/>
        </w:rPr>
        <w:lastRenderedPageBreak/>
        <w:t>1) Magdalena Pietrusik-Adamska – przedstawicielka Prezydenta Miasta Poznania, Przewodnicząca Komisji Konkursowej;</w:t>
      </w:r>
    </w:p>
    <w:p w:rsidR="007804D9" w:rsidRPr="007804D9" w:rsidRDefault="007804D9" w:rsidP="007804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4D9">
        <w:rPr>
          <w:color w:val="000000"/>
          <w:sz w:val="24"/>
          <w:szCs w:val="24"/>
        </w:rPr>
        <w:t>2) Małgorzata Cieślak – przedstawicielka Prezydenta Miasta Poznania;</w:t>
      </w:r>
    </w:p>
    <w:p w:rsidR="007804D9" w:rsidRPr="007804D9" w:rsidRDefault="007804D9" w:rsidP="007804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4D9">
        <w:rPr>
          <w:color w:val="000000"/>
          <w:sz w:val="24"/>
          <w:szCs w:val="24"/>
        </w:rPr>
        <w:t>3) Renata Lewicka – przedstawicielka Prezydenta Miasta Poznania;</w:t>
      </w:r>
    </w:p>
    <w:p w:rsidR="007804D9" w:rsidRPr="007804D9" w:rsidRDefault="007804D9" w:rsidP="007804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4D9">
        <w:rPr>
          <w:color w:val="000000"/>
          <w:sz w:val="24"/>
          <w:szCs w:val="24"/>
        </w:rPr>
        <w:t>4) Jolanta Graczyk-Ogdem – przedstawicielka organizacji pozarządowych;</w:t>
      </w:r>
    </w:p>
    <w:p w:rsidR="007804D9" w:rsidRPr="007804D9" w:rsidRDefault="007804D9" w:rsidP="007804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4D9">
        <w:rPr>
          <w:color w:val="000000"/>
          <w:sz w:val="24"/>
          <w:szCs w:val="24"/>
        </w:rPr>
        <w:t>5) Wiesława Czerpińska – przedstawicielka organizacji pozarządowych,</w:t>
      </w:r>
    </w:p>
    <w:p w:rsidR="007804D9" w:rsidRDefault="007804D9" w:rsidP="007804D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4D9">
        <w:rPr>
          <w:color w:val="000000"/>
          <w:sz w:val="24"/>
          <w:szCs w:val="24"/>
        </w:rPr>
        <w:t>6) Marceli Kwaśniewski – przedstawiciel organizacji pozarządowych.</w:t>
      </w:r>
    </w:p>
    <w:p w:rsidR="007804D9" w:rsidRDefault="007804D9" w:rsidP="007804D9">
      <w:pPr>
        <w:spacing w:line="360" w:lineRule="auto"/>
        <w:jc w:val="both"/>
        <w:rPr>
          <w:color w:val="000000"/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4D9" w:rsidRDefault="007804D9" w:rsidP="007804D9">
      <w:pPr>
        <w:keepNext/>
        <w:spacing w:line="360" w:lineRule="auto"/>
        <w:rPr>
          <w:color w:val="000000"/>
          <w:sz w:val="24"/>
        </w:rPr>
      </w:pPr>
    </w:p>
    <w:p w:rsidR="007804D9" w:rsidRDefault="007804D9" w:rsidP="007804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4D9">
        <w:rPr>
          <w:color w:val="000000"/>
          <w:sz w:val="24"/>
          <w:szCs w:val="24"/>
        </w:rPr>
        <w:t>W przypadku nieobecności przewodniczącej Komisji Konkursowej prawomocnym zastępcą zostaje inny przedstawiciel(ka) Prezydenta, wskazany(-na) wcześniej (ustnie lub na piśmie) przez przewodniczącą.</w:t>
      </w:r>
    </w:p>
    <w:p w:rsidR="007804D9" w:rsidRDefault="007804D9" w:rsidP="007804D9">
      <w:pPr>
        <w:spacing w:line="360" w:lineRule="auto"/>
        <w:jc w:val="both"/>
        <w:rPr>
          <w:color w:val="000000"/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04D9" w:rsidRDefault="007804D9" w:rsidP="007804D9">
      <w:pPr>
        <w:keepNext/>
        <w:spacing w:line="360" w:lineRule="auto"/>
        <w:rPr>
          <w:color w:val="000000"/>
          <w:sz w:val="24"/>
        </w:rPr>
      </w:pPr>
    </w:p>
    <w:p w:rsidR="007804D9" w:rsidRDefault="007804D9" w:rsidP="007804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04D9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7804D9" w:rsidRDefault="007804D9" w:rsidP="007804D9">
      <w:pPr>
        <w:spacing w:line="360" w:lineRule="auto"/>
        <w:jc w:val="both"/>
        <w:rPr>
          <w:color w:val="000000"/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04D9" w:rsidRDefault="007804D9" w:rsidP="007804D9">
      <w:pPr>
        <w:keepNext/>
        <w:spacing w:line="360" w:lineRule="auto"/>
        <w:rPr>
          <w:color w:val="000000"/>
          <w:sz w:val="24"/>
        </w:rPr>
      </w:pPr>
    </w:p>
    <w:p w:rsidR="007804D9" w:rsidRDefault="007804D9" w:rsidP="007804D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04D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804D9" w:rsidRDefault="007804D9" w:rsidP="007804D9">
      <w:pPr>
        <w:spacing w:line="360" w:lineRule="auto"/>
        <w:jc w:val="both"/>
        <w:rPr>
          <w:color w:val="000000"/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04D9" w:rsidRDefault="007804D9" w:rsidP="007804D9">
      <w:pPr>
        <w:keepNext/>
        <w:spacing w:line="360" w:lineRule="auto"/>
        <w:rPr>
          <w:color w:val="000000"/>
          <w:sz w:val="24"/>
        </w:rPr>
      </w:pPr>
    </w:p>
    <w:p w:rsidR="007804D9" w:rsidRDefault="007804D9" w:rsidP="007804D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04D9">
        <w:rPr>
          <w:color w:val="000000"/>
          <w:sz w:val="24"/>
          <w:szCs w:val="24"/>
        </w:rPr>
        <w:t xml:space="preserve">Wykonanie zarządzenia powierza się Dyrektorowi Wydziału Zdrowia i Spraw Społecznych Urzędu Miasta Poznania, którego czyni się odpowiedzialnym za upoważnienie i zobowiązanie </w:t>
      </w:r>
      <w:r w:rsidRPr="007804D9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CD52CD">
        <w:rPr>
          <w:color w:val="000000"/>
          <w:sz w:val="24"/>
          <w:szCs w:val="24"/>
        </w:rPr>
        <w:t> </w:t>
      </w:r>
      <w:r w:rsidRPr="007804D9">
        <w:rPr>
          <w:color w:val="000000"/>
          <w:sz w:val="24"/>
          <w:szCs w:val="24"/>
        </w:rPr>
        <w:t>obowiązującymi przepisami.</w:t>
      </w:r>
    </w:p>
    <w:p w:rsidR="007804D9" w:rsidRDefault="007804D9" w:rsidP="007804D9">
      <w:pPr>
        <w:spacing w:line="360" w:lineRule="auto"/>
        <w:jc w:val="both"/>
        <w:rPr>
          <w:color w:val="000000"/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804D9" w:rsidRDefault="007804D9" w:rsidP="007804D9">
      <w:pPr>
        <w:keepNext/>
        <w:spacing w:line="360" w:lineRule="auto"/>
        <w:rPr>
          <w:color w:val="000000"/>
          <w:sz w:val="24"/>
        </w:rPr>
      </w:pPr>
    </w:p>
    <w:p w:rsidR="007804D9" w:rsidRDefault="007804D9" w:rsidP="007804D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04D9">
        <w:rPr>
          <w:color w:val="000000"/>
          <w:sz w:val="24"/>
          <w:szCs w:val="24"/>
        </w:rPr>
        <w:t>Zarządzenie wchodzi w życie z dniem podpisania.</w:t>
      </w:r>
    </w:p>
    <w:p w:rsidR="007804D9" w:rsidRDefault="007804D9" w:rsidP="007804D9">
      <w:pPr>
        <w:spacing w:line="360" w:lineRule="auto"/>
        <w:jc w:val="both"/>
        <w:rPr>
          <w:color w:val="000000"/>
          <w:sz w:val="24"/>
        </w:rPr>
      </w:pPr>
    </w:p>
    <w:p w:rsidR="007804D9" w:rsidRDefault="007804D9" w:rsidP="007804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04D9" w:rsidRDefault="007804D9" w:rsidP="007804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04D9" w:rsidRPr="007804D9" w:rsidRDefault="007804D9" w:rsidP="007804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04D9" w:rsidRPr="007804D9" w:rsidSect="007804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D9" w:rsidRDefault="007804D9">
      <w:r>
        <w:separator/>
      </w:r>
    </w:p>
  </w:endnote>
  <w:endnote w:type="continuationSeparator" w:id="0">
    <w:p w:rsidR="007804D9" w:rsidRDefault="0078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D9" w:rsidRDefault="007804D9">
      <w:r>
        <w:separator/>
      </w:r>
    </w:p>
  </w:footnote>
  <w:footnote w:type="continuationSeparator" w:id="0">
    <w:p w:rsidR="007804D9" w:rsidRDefault="0078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1r."/>
    <w:docVar w:name="AktNr" w:val="84/2021/P"/>
    <w:docVar w:name="Sprawa" w:val="powołania Komisji Konkursowej do opiniowania ofert złożonych przez organizacje pozarządowe w ramach otwartego konkursu ofert nr 24/2021 na realizację zadań publicznych w obszarze „Pomoc społeczna, w tym pomoc rodzinom i osobom w trudnej sytuacji życiowej oraz wyrównywanie szans tych rodzin i osób” w roku 2021."/>
  </w:docVars>
  <w:rsids>
    <w:rsidRoot w:val="007804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4D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2C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6ABFD-92DC-4FE1-A840-EA582F4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2890</Characters>
  <Application>Microsoft Office Word</Application>
  <DocSecurity>0</DocSecurity>
  <Lines>80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2021-02-01T13:39:00Z</dcterms:created>
  <dcterms:modified xsi:type="dcterms:W3CDTF">2021-02-01T13:39:00Z</dcterms:modified>
</cp:coreProperties>
</file>