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8C51B" w14:textId="6CE5D084" w:rsidR="000773C3" w:rsidRPr="00965DEB" w:rsidRDefault="000773C3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 xml:space="preserve">Załącznik nr 1 do zarządzenia </w:t>
      </w:r>
      <w:r w:rsidR="00015D4C">
        <w:rPr>
          <w:rFonts w:ascii="Times New Roman" w:hAnsi="Times New Roman" w:cs="Times New Roman"/>
          <w:sz w:val="20"/>
          <w:szCs w:val="20"/>
        </w:rPr>
        <w:t>N</w:t>
      </w:r>
      <w:r w:rsidR="00635FB7">
        <w:rPr>
          <w:rFonts w:ascii="Times New Roman" w:hAnsi="Times New Roman" w:cs="Times New Roman"/>
          <w:sz w:val="20"/>
          <w:szCs w:val="20"/>
        </w:rPr>
        <w:t>r 178/2021/P</w:t>
      </w:r>
    </w:p>
    <w:p w14:paraId="0C1E7826" w14:textId="77777777" w:rsidR="000773C3" w:rsidRPr="00965DEB" w:rsidRDefault="000773C3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PREZYDENTA MIASTA POZNANIA</w:t>
      </w:r>
    </w:p>
    <w:p w14:paraId="07F40D65" w14:textId="2E91E985" w:rsidR="000773C3" w:rsidRPr="00965DEB" w:rsidRDefault="000773C3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z dnia</w:t>
      </w:r>
      <w:r w:rsidR="00635FB7">
        <w:rPr>
          <w:rFonts w:ascii="Times New Roman" w:hAnsi="Times New Roman" w:cs="Times New Roman"/>
          <w:sz w:val="20"/>
          <w:szCs w:val="20"/>
        </w:rPr>
        <w:t xml:space="preserve"> 03.03.2021 r.</w:t>
      </w:r>
      <w:bookmarkStart w:id="0" w:name="_GoBack"/>
      <w:bookmarkEnd w:id="0"/>
    </w:p>
    <w:p w14:paraId="38B28906" w14:textId="77777777" w:rsidR="000773C3" w:rsidRPr="00965DEB" w:rsidRDefault="000773C3">
      <w:pPr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773C3" w:rsidRPr="00965DEB" w14:paraId="6782EED0" w14:textId="77777777" w:rsidTr="00C13B2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3F80E6" w14:textId="77777777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40C99B" w14:textId="6C76FBCF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  <w:b/>
                <w:bCs/>
              </w:rPr>
              <w:t>Otwarty konkurs ofert na powierzanie realizacji zadań Miasta Poznania w obszarze działalności wspomagającej rozwój gospodarczy, w tym rozwój przedsiębiorczości</w:t>
            </w:r>
          </w:p>
        </w:tc>
      </w:tr>
      <w:tr w:rsidR="000773C3" w:rsidRPr="00965DEB" w14:paraId="05B9DF15" w14:textId="77777777" w:rsidTr="00C13B2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10818D" w14:textId="77777777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46BC7E" w14:textId="26FAAF23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Miasto Poznań, Wydział Działalności Gospodarczej i</w:t>
            </w:r>
            <w:r w:rsidR="00015D4C">
              <w:rPr>
                <w:rFonts w:ascii="Times New Roman" w:hAnsi="Times New Roman" w:cs="Times New Roman"/>
              </w:rPr>
              <w:t> </w:t>
            </w:r>
            <w:r w:rsidRPr="00965DEB">
              <w:rPr>
                <w:rFonts w:ascii="Times New Roman" w:hAnsi="Times New Roman" w:cs="Times New Roman"/>
              </w:rPr>
              <w:t>Rolnictwa</w:t>
            </w:r>
          </w:p>
        </w:tc>
      </w:tr>
      <w:tr w:rsidR="000773C3" w:rsidRPr="00965DEB" w14:paraId="72E38BF8" w14:textId="77777777" w:rsidTr="00C13B2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AFC9AC" w14:textId="77777777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D8A94B" w14:textId="37753839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 xml:space="preserve">15.03.2021-31.12.2021 </w:t>
            </w:r>
          </w:p>
        </w:tc>
      </w:tr>
      <w:tr w:rsidR="000773C3" w:rsidRPr="00965DEB" w14:paraId="56EA02C2" w14:textId="77777777" w:rsidTr="00C13B2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7D8E40" w14:textId="77777777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Kwota przeznaczona na zadania</w:t>
            </w:r>
            <w:r w:rsidR="00015D4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C6E91E" w14:textId="77777777" w:rsidR="000773C3" w:rsidRPr="00965DEB" w:rsidRDefault="000773C3" w:rsidP="00C13B24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85 000,00 zł</w:t>
            </w:r>
          </w:p>
        </w:tc>
      </w:tr>
    </w:tbl>
    <w:p w14:paraId="6A78A4AA" w14:textId="77777777" w:rsidR="00AA22B5" w:rsidRPr="00965DEB" w:rsidRDefault="00AA22B5">
      <w:pPr>
        <w:rPr>
          <w:rFonts w:ascii="Times New Roman" w:hAnsi="Times New Roman" w:cs="Times New Roman"/>
        </w:rPr>
      </w:pPr>
    </w:p>
    <w:p w14:paraId="315205F2" w14:textId="77777777" w:rsidR="000773C3" w:rsidRDefault="000773C3" w:rsidP="000773C3">
      <w:pPr>
        <w:jc w:val="center"/>
        <w:rPr>
          <w:rFonts w:ascii="Times New Roman" w:hAnsi="Times New Roman" w:cs="Times New Roman"/>
          <w:b/>
        </w:rPr>
      </w:pPr>
      <w:r w:rsidRPr="00965DEB">
        <w:rPr>
          <w:rFonts w:ascii="Times New Roman" w:hAnsi="Times New Roman" w:cs="Times New Roman"/>
          <w:b/>
        </w:rPr>
        <w:t>Wykaz ofert ocenionych pozytywnie, którym przyznano dotacje</w:t>
      </w:r>
    </w:p>
    <w:p w14:paraId="32BAD5E1" w14:textId="77777777" w:rsidR="00787229" w:rsidRPr="00965DEB" w:rsidRDefault="00787229" w:rsidP="000773C3">
      <w:pPr>
        <w:jc w:val="center"/>
        <w:rPr>
          <w:rFonts w:ascii="Times New Roman" w:hAnsi="Times New Roman" w:cs="Times New Roman"/>
          <w:b/>
        </w:rPr>
      </w:pPr>
    </w:p>
    <w:tbl>
      <w:tblPr>
        <w:tblW w:w="140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20"/>
        <w:gridCol w:w="2759"/>
        <w:gridCol w:w="1632"/>
        <w:gridCol w:w="1140"/>
        <w:gridCol w:w="1693"/>
        <w:gridCol w:w="1141"/>
        <w:gridCol w:w="1842"/>
        <w:gridCol w:w="2127"/>
      </w:tblGrid>
      <w:tr w:rsidR="005A13B8" w:rsidRPr="00965DEB" w14:paraId="5144676F" w14:textId="77777777" w:rsidTr="005A13B8">
        <w:trPr>
          <w:trHeight w:val="153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4ABDEB9" w14:textId="3988982D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015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08C2BB6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projektu (X/26/2021)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6C75AA0D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790992C1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F4FF4D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396FD5C3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dotacji wnioskowana z oferty (w zł)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268599B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Średnia uzyskanych punktów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84258E3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Opinia Komisji konkursowej (pozytywna/ negatywna)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58E48B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Propozycja kwoty dotacji (w zł)</w:t>
            </w:r>
          </w:p>
        </w:tc>
      </w:tr>
      <w:tr w:rsidR="00665200" w:rsidRPr="00665200" w14:paraId="0043E1A7" w14:textId="77777777" w:rsidTr="005A13B8">
        <w:trPr>
          <w:trHeight w:val="285"/>
        </w:trPr>
        <w:tc>
          <w:tcPr>
            <w:tcW w:w="14050" w:type="dxa"/>
            <w:gridSpan w:val="9"/>
            <w:shd w:val="clear" w:color="auto" w:fill="auto"/>
            <w:noWrap/>
            <w:vAlign w:val="center"/>
            <w:hideMark/>
          </w:tcPr>
          <w:p w14:paraId="4840FD58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obszaru: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działalność wspomagająca rozwój gospodarczy, w tym rozwój przedsiębiorczości</w:t>
            </w:r>
          </w:p>
        </w:tc>
      </w:tr>
      <w:tr w:rsidR="00665200" w:rsidRPr="00665200" w14:paraId="43E54B71" w14:textId="77777777" w:rsidTr="005A13B8">
        <w:trPr>
          <w:trHeight w:val="285"/>
        </w:trPr>
        <w:tc>
          <w:tcPr>
            <w:tcW w:w="14050" w:type="dxa"/>
            <w:gridSpan w:val="9"/>
            <w:shd w:val="clear" w:color="auto" w:fill="auto"/>
            <w:noWrap/>
            <w:vAlign w:val="center"/>
            <w:hideMark/>
          </w:tcPr>
          <w:p w14:paraId="47347E7D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zadania publicznego: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działalność wspomagająca rozwój gospodarczym, w tym rozwój przedsiębiorczości</w:t>
            </w:r>
          </w:p>
        </w:tc>
      </w:tr>
      <w:tr w:rsidR="005A13B8" w:rsidRPr="00965DEB" w14:paraId="69EF3739" w14:textId="77777777" w:rsidTr="00965DEB">
        <w:trPr>
          <w:trHeight w:val="1378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E8C0198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26125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0B9B541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Model Canvas w </w:t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firmie</w:t>
            </w:r>
            <w:proofErr w:type="spellEnd"/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60F53218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Uniwersytetu im. Adama Mickiewicza w Poznaniu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98FB0B7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7810002075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87B28D5" w14:textId="44D52325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4200,00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7DA50BE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5848F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F2F6B5" w14:textId="7CB4854F" w:rsidR="00665200" w:rsidRPr="00665200" w:rsidRDefault="000B07A3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665200"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200,00 zł </w:t>
            </w:r>
          </w:p>
        </w:tc>
      </w:tr>
      <w:tr w:rsidR="005A13B8" w:rsidRPr="00965DEB" w14:paraId="038D4D88" w14:textId="77777777" w:rsidTr="005A13B8">
        <w:trPr>
          <w:trHeight w:val="153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9266BC3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200DA73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5C959FA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Myślenie projektowe (Design </w:t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) w firmie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88D8A63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Uniwersytetu im. Adama Mickiewicza w Poznaniu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902C52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7810002075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A51D35D" w14:textId="3FB2281F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3500,00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0267618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E8D525B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E9D4C84" w14:textId="13986729" w:rsidR="00665200" w:rsidRPr="00665200" w:rsidRDefault="000B07A3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665200"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</w:tr>
      <w:tr w:rsidR="005A13B8" w:rsidRPr="00965DEB" w14:paraId="38D85A38" w14:textId="77777777" w:rsidTr="00965DEB">
        <w:trPr>
          <w:trHeight w:val="3409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EE40B4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D90CD4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6720D325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produktowa i kształtowanie ceny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71511A11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F61E008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8DC756F" w14:textId="68BB4421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C921E0F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C97ED4E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77AA97" w14:textId="6AD5B439" w:rsidR="00665200" w:rsidRPr="00665200" w:rsidRDefault="000B07A3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665200"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</w:tr>
      <w:tr w:rsidR="005A13B8" w:rsidRPr="00965DEB" w14:paraId="313D2AE4" w14:textId="77777777" w:rsidTr="005A13B8">
        <w:trPr>
          <w:trHeight w:val="178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F09D774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79B776D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424154DC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Ryzyko w obrocie krajowym i zagranicznym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5F61419B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11EAE4D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01119565" w14:textId="4E6349C8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A9CF9DE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2A79A4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F894C33" w14:textId="27CCA8C4" w:rsidR="00665200" w:rsidRPr="00665200" w:rsidRDefault="000B07A3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665200"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200,00 zł </w:t>
            </w:r>
          </w:p>
        </w:tc>
      </w:tr>
      <w:tr w:rsidR="005A13B8" w:rsidRPr="00965DEB" w14:paraId="5DA2E936" w14:textId="77777777" w:rsidTr="005A13B8">
        <w:trPr>
          <w:trHeight w:val="178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2A32D4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90C6BA3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0C8A0F3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marketingowe w Internecie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2776003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4F29B36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A395C08" w14:textId="236BC38E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58C6AA9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E4A16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0F9A65" w14:textId="0E8730AA" w:rsidR="00665200" w:rsidRPr="00665200" w:rsidRDefault="000B07A3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665200"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100,00 zł </w:t>
            </w:r>
          </w:p>
        </w:tc>
      </w:tr>
      <w:tr w:rsidR="005A13B8" w:rsidRPr="00965DEB" w14:paraId="66648941" w14:textId="77777777" w:rsidTr="005A13B8">
        <w:trPr>
          <w:trHeight w:val="178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DD9924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ECCDF6B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04A3E5DD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marketingowe w Internecie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EB60888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8721A8E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C71888F" w14:textId="5E9571F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A90C106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49CC4F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02FD755" w14:textId="201DBC66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5100,00 zł </w:t>
            </w:r>
          </w:p>
        </w:tc>
      </w:tr>
      <w:tr w:rsidR="005A13B8" w:rsidRPr="00965DEB" w14:paraId="4D921823" w14:textId="77777777" w:rsidTr="005A13B8">
        <w:trPr>
          <w:trHeight w:val="178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9F2775A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5D99163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6AB46B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Optymalizacja, efektywność i wydajność w firmie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3C422A9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6727ADE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0E08FCF" w14:textId="4A662DFC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1F9C706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6550E5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130ACC" w14:textId="1C23AFD8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</w:tr>
      <w:tr w:rsidR="005A13B8" w:rsidRPr="00965DEB" w14:paraId="2AD89ED9" w14:textId="77777777" w:rsidTr="005A13B8">
        <w:trPr>
          <w:trHeight w:val="102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8B4E35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E8328C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18C0F500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Public relations </w:t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 relations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D83C12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2954824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33FD3A30" w14:textId="6E8F2AFE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125,00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4AE0441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2E600A9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B4456F" w14:textId="4EBBF7F1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5125,00 zł </w:t>
            </w:r>
          </w:p>
        </w:tc>
      </w:tr>
      <w:tr w:rsidR="005A13B8" w:rsidRPr="00965DEB" w14:paraId="222E8966" w14:textId="77777777" w:rsidTr="005A13B8">
        <w:trPr>
          <w:trHeight w:val="127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352B77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755E2EB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4EF272A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 usług w Internecie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05BE4F47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0F4022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C0458B4" w14:textId="66A6ED60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DCBE202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AA40CB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846BF5" w14:textId="53B7D6E5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3000,00 zł </w:t>
            </w:r>
          </w:p>
        </w:tc>
      </w:tr>
      <w:tr w:rsidR="005A13B8" w:rsidRPr="00965DEB" w14:paraId="7DFE2CA0" w14:textId="77777777" w:rsidTr="00965DEB">
        <w:trPr>
          <w:trHeight w:val="1599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E59C294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48A8E4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5280B320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 - edycja wiosenna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2E64A619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644CDE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89BA899" w14:textId="2D31034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69FF0B1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E17A9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527ABFF" w14:textId="19DD23EC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4420,00 zł </w:t>
            </w:r>
          </w:p>
        </w:tc>
      </w:tr>
      <w:tr w:rsidR="005A13B8" w:rsidRPr="00965DEB" w14:paraId="65C65BA4" w14:textId="77777777" w:rsidTr="00965DEB">
        <w:trPr>
          <w:trHeight w:val="127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B02F1E9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B072DD1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3D759147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 - edycja letnia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62532F47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49928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D86454B" w14:textId="52A0EE0E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31D0D56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C9573D5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C89992F" w14:textId="29D635DD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4420,00 zł </w:t>
            </w:r>
          </w:p>
        </w:tc>
      </w:tr>
      <w:tr w:rsidR="005A13B8" w:rsidRPr="00965DEB" w14:paraId="4CAED334" w14:textId="77777777" w:rsidTr="005A13B8">
        <w:trPr>
          <w:trHeight w:val="127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5B68BEE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722EBC6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1BBDB41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 - edycja wiosenna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ED71BAA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D4D146F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115D1B2" w14:textId="6A5BB51A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D1A7EAA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7A3A44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1A1BF1" w14:textId="67EA7D4F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3000,00 zł </w:t>
            </w:r>
          </w:p>
        </w:tc>
      </w:tr>
      <w:tr w:rsidR="005A13B8" w:rsidRPr="00965DEB" w14:paraId="2D55C9B8" w14:textId="77777777" w:rsidTr="005A13B8">
        <w:trPr>
          <w:trHeight w:val="127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9E945E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52AE0B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48FACE3A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B2B dla firm usługowych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58C65E6F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D21C09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22E6026D" w14:textId="32B584D2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CF7D175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2B68BE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5E28F2" w14:textId="343171E0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3000,00 zł </w:t>
            </w:r>
          </w:p>
        </w:tc>
      </w:tr>
      <w:tr w:rsidR="005A13B8" w:rsidRPr="00965DEB" w14:paraId="46D5406C" w14:textId="77777777" w:rsidTr="005A13B8">
        <w:trPr>
          <w:trHeight w:val="127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F2870C8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D7B99C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69C80B96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Aktywne techniki sprzedaży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A716996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BEC6F24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28709524" w14:textId="58FAA394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216507C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1A66AF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E225E9" w14:textId="022DDAD9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3000,00 zł </w:t>
            </w:r>
          </w:p>
        </w:tc>
      </w:tr>
      <w:tr w:rsidR="005A13B8" w:rsidRPr="00965DEB" w14:paraId="57D35E84" w14:textId="77777777" w:rsidTr="005A13B8">
        <w:trPr>
          <w:trHeight w:val="102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E1554D5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3647B46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10D9E4B4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Efektywna sprzedaż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22790AE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E61B09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20A7E81C" w14:textId="30A373FA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4804AB8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BF58CD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BE6FC9" w14:textId="3DBC76FF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</w:tr>
      <w:tr w:rsidR="005A13B8" w:rsidRPr="00965DEB" w14:paraId="5DF86EA0" w14:textId="77777777" w:rsidTr="005A13B8">
        <w:trPr>
          <w:trHeight w:val="102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2DDC864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15D8761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C1F9963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534C3C43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EB0B341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BD98114" w14:textId="1DEB3BAC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485,00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239CC81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6774D0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F92475" w14:textId="60D3F074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3485,00 zł </w:t>
            </w:r>
          </w:p>
        </w:tc>
      </w:tr>
      <w:tr w:rsidR="005A13B8" w:rsidRPr="00965DEB" w14:paraId="2D112DB4" w14:textId="77777777" w:rsidTr="005A13B8">
        <w:trPr>
          <w:trHeight w:val="102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EB8CCF7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29BD53B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1F500670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Motywacja pracowników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5C13AD89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9F5391B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F9CC6EE" w14:textId="5D5060CB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0B07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C8877B2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89,33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64BC56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99EC75" w14:textId="16FC1C3C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3450,00 zł </w:t>
            </w:r>
          </w:p>
        </w:tc>
      </w:tr>
      <w:tr w:rsidR="005A13B8" w:rsidRPr="00965DEB" w14:paraId="571AF514" w14:textId="77777777" w:rsidTr="00965DEB">
        <w:trPr>
          <w:trHeight w:val="99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7132D22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5B7238F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5DDBCCE2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firmą w świecie VUCA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544FF32F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A31404C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E7C5E80" w14:textId="6F9E3937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3423,00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4424BDD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83,67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651E65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4C02FA" w14:textId="10FB6270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3423,00 zł </w:t>
            </w:r>
          </w:p>
        </w:tc>
      </w:tr>
      <w:tr w:rsidR="005A13B8" w:rsidRPr="00965DEB" w14:paraId="4B6CF362" w14:textId="77777777" w:rsidTr="00965DEB">
        <w:trPr>
          <w:trHeight w:val="95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038EC50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2CE900D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29793E82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2B5FB767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0BAA69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4953644" w14:textId="2405DB48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5070,00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B4FAA6A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498AEF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63D848" w14:textId="37ECC2D6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5070,00 zł </w:t>
            </w:r>
          </w:p>
        </w:tc>
      </w:tr>
      <w:tr w:rsidR="005A13B8" w:rsidRPr="00965DEB" w14:paraId="6BB17FDA" w14:textId="77777777" w:rsidTr="00965DEB">
        <w:trPr>
          <w:trHeight w:val="1049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DC1DD68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157B15B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759" w:type="dxa"/>
            <w:shd w:val="clear" w:color="auto" w:fill="auto"/>
            <w:vAlign w:val="center"/>
            <w:hideMark/>
          </w:tcPr>
          <w:p w14:paraId="1C3BA9FB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7F4C552" w14:textId="77777777" w:rsidR="00665200" w:rsidRPr="00665200" w:rsidRDefault="00665200" w:rsidP="0066520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442B68A" w14:textId="77777777" w:rsidR="00665200" w:rsidRPr="00665200" w:rsidRDefault="00665200" w:rsidP="0066520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E61A2E6" w14:textId="0FBA2D01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5070,00 zł 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2B3386F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88BCDD" w14:textId="77777777" w:rsidR="00665200" w:rsidRPr="00665200" w:rsidRDefault="00665200" w:rsidP="00665200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C22927" w14:textId="745D3CA7" w:rsidR="00665200" w:rsidRPr="00665200" w:rsidRDefault="00665200" w:rsidP="000B07A3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5070,00 zł </w:t>
            </w:r>
          </w:p>
        </w:tc>
      </w:tr>
    </w:tbl>
    <w:p w14:paraId="1382CCDD" w14:textId="77777777" w:rsidR="000773C3" w:rsidRPr="00965DEB" w:rsidRDefault="000773C3" w:rsidP="000773C3">
      <w:pPr>
        <w:jc w:val="center"/>
        <w:rPr>
          <w:rFonts w:ascii="Times New Roman" w:hAnsi="Times New Roman" w:cs="Times New Roman"/>
          <w:b/>
        </w:rPr>
      </w:pPr>
    </w:p>
    <w:p w14:paraId="1BFA037E" w14:textId="77777777" w:rsidR="00965DEB" w:rsidRPr="00965DEB" w:rsidRDefault="00965DEB" w:rsidP="00965D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65DEB">
        <w:rPr>
          <w:rFonts w:ascii="Times New Roman" w:hAnsi="Times New Roman" w:cs="Times New Roman"/>
          <w:sz w:val="24"/>
        </w:rPr>
        <w:t>Poznań, 19.02.2021</w:t>
      </w:r>
      <w:r w:rsidR="00015D4C">
        <w:rPr>
          <w:rFonts w:ascii="Times New Roman" w:hAnsi="Times New Roman" w:cs="Times New Roman"/>
          <w:sz w:val="24"/>
        </w:rPr>
        <w:t xml:space="preserve"> r.</w:t>
      </w:r>
    </w:p>
    <w:p w14:paraId="6164BE01" w14:textId="77777777" w:rsidR="00965DEB" w:rsidRPr="00965DEB" w:rsidRDefault="00965DEB" w:rsidP="00965DE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65DEB">
        <w:rPr>
          <w:rFonts w:ascii="Times New Roman" w:hAnsi="Times New Roman" w:cs="Times New Roman"/>
          <w:sz w:val="24"/>
        </w:rPr>
        <w:t xml:space="preserve">Sporządził(a): Jakub </w:t>
      </w:r>
      <w:proofErr w:type="spellStart"/>
      <w:r w:rsidRPr="00965DEB">
        <w:rPr>
          <w:rFonts w:ascii="Times New Roman" w:hAnsi="Times New Roman" w:cs="Times New Roman"/>
          <w:sz w:val="24"/>
        </w:rPr>
        <w:t>Grypczyński</w:t>
      </w:r>
      <w:proofErr w:type="spellEnd"/>
    </w:p>
    <w:p w14:paraId="70DA2645" w14:textId="77777777" w:rsidR="00965DEB" w:rsidRPr="00965DEB" w:rsidRDefault="00965DEB" w:rsidP="000773C3">
      <w:pPr>
        <w:jc w:val="center"/>
        <w:rPr>
          <w:rFonts w:ascii="Times New Roman" w:hAnsi="Times New Roman" w:cs="Times New Roman"/>
          <w:b/>
        </w:rPr>
      </w:pPr>
    </w:p>
    <w:sectPr w:rsidR="00965DEB" w:rsidRPr="00965DEB" w:rsidSect="00665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CD90E" w16cid:durableId="23E359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C3"/>
    <w:rsid w:val="00015D4C"/>
    <w:rsid w:val="000773C3"/>
    <w:rsid w:val="000B07A3"/>
    <w:rsid w:val="00137473"/>
    <w:rsid w:val="003E6C70"/>
    <w:rsid w:val="005A13B8"/>
    <w:rsid w:val="005D5BC0"/>
    <w:rsid w:val="00635FB7"/>
    <w:rsid w:val="00665200"/>
    <w:rsid w:val="00787229"/>
    <w:rsid w:val="00965DEB"/>
    <w:rsid w:val="00AA22B5"/>
    <w:rsid w:val="00C94A07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C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773C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5D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D4C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D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D4C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D4C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773C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5D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D4C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D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D4C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D4C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FEBD-81D7-4B11-8B8E-7BA67B6C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jakugr</dc:creator>
  <cp:lastModifiedBy>Iwona Kubicka</cp:lastModifiedBy>
  <cp:revision>7</cp:revision>
  <dcterms:created xsi:type="dcterms:W3CDTF">2021-02-26T10:24:00Z</dcterms:created>
  <dcterms:modified xsi:type="dcterms:W3CDTF">2021-03-03T10:38:00Z</dcterms:modified>
</cp:coreProperties>
</file>