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C19AE">
              <w:rPr>
                <w:b/>
              </w:rPr>
              <w:fldChar w:fldCharType="separate"/>
            </w:r>
            <w:r w:rsidR="006C19AE">
              <w:rPr>
                <w:b/>
              </w:rPr>
              <w:t>zapewnienia koordynacji działań i przepływu informacji w zakresie  obowiązkowej deratyzacji w miejskich jednostkach organizacyjnych na rzecz zmniejszenia populacji szczurów na terenie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C19AE" w:rsidRDefault="00FA63B5" w:rsidP="006C19AE">
      <w:pPr>
        <w:spacing w:line="360" w:lineRule="auto"/>
        <w:jc w:val="both"/>
      </w:pPr>
      <w:bookmarkStart w:id="2" w:name="z1"/>
      <w:bookmarkEnd w:id="2"/>
    </w:p>
    <w:p w:rsidR="006C19AE" w:rsidRPr="006C19AE" w:rsidRDefault="006C19AE" w:rsidP="006C19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19AE">
        <w:rPr>
          <w:color w:val="000000"/>
        </w:rPr>
        <w:t>Przeprowadzenie powszechnej akcji deratyzacyjnej przewidziane zostało w par. 16 uchwały Nr XXXIX/690/VIII/2020 Rady Miasta Poznania z dnia 8 grudnia 2020 r. w sprawie przyjęcia Regulaminu utrzymania czystości i porządku na terenie miasta Poznania (Dz. Urz. Woj. Wielkopolskiego z dnia 16 grudnia 2020 r. poz. 9827) – zgodnie z wymogami ustawy z</w:t>
      </w:r>
      <w:r w:rsidR="006F5F3C">
        <w:rPr>
          <w:color w:val="000000"/>
        </w:rPr>
        <w:t> </w:t>
      </w:r>
      <w:r w:rsidRPr="006C19AE">
        <w:rPr>
          <w:color w:val="000000"/>
        </w:rPr>
        <w:t>dnia 13 września 1996 r. o utrzymaniu czystości i porządku w gminach (Dz. U. z 2020 r,. poz. 1439).</w:t>
      </w:r>
    </w:p>
    <w:p w:rsidR="006C19AE" w:rsidRPr="006C19AE" w:rsidRDefault="006C19AE" w:rsidP="006C19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C19AE" w:rsidRPr="006C19AE" w:rsidRDefault="006C19AE" w:rsidP="006C19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19AE">
        <w:rPr>
          <w:color w:val="000000"/>
        </w:rPr>
        <w:t>Celem wydania zarządzenia jest zwiększenie skuteczności działań deratyzacyjnych podejmowanych na terenie miasta przez miejskie jednostki organizacyjne – poprzez zoptymalizowanie koordynacji tych czynności z pozycji Urzędu. Koordynacja taka ma umożliwić monitorowanie sytuacji w skali miasta poprzez diagnozę potrzeb i problemów związanych z ograniczeniem populacji szczurów w Poznaniu.</w:t>
      </w:r>
    </w:p>
    <w:p w:rsidR="006C19AE" w:rsidRPr="006C19AE" w:rsidRDefault="006C19AE" w:rsidP="006C19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C19AE" w:rsidRPr="006C19AE" w:rsidRDefault="006C19AE" w:rsidP="006C19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19AE">
        <w:rPr>
          <w:color w:val="000000"/>
        </w:rPr>
        <w:t>Zarządzenie zakłada rolę Wydziału Gospodarki Komunalnej jako koordynatora akcji deratyzacyjnych w Poznaniu – w tym jednostki odpowiedzialnej za przygotowywanie dla Prezydenta rocznych sprawozdań diagnozujących sytuację w tym zakresie. Jednocześnie wprowadzenie zarządzenia ma wskazać kierunek przepływu informacji pomiędzy miejskimi jednostkami organizacyjnymi a Urzędem.</w:t>
      </w:r>
    </w:p>
    <w:p w:rsidR="006C19AE" w:rsidRPr="006C19AE" w:rsidRDefault="006C19AE" w:rsidP="006C19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C19AE" w:rsidRPr="006C19AE" w:rsidRDefault="006C19AE" w:rsidP="006C19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19AE">
        <w:rPr>
          <w:color w:val="000000"/>
        </w:rPr>
        <w:t xml:space="preserve">Należy też podkreślić, że nowy Regulamin utrzymania czystości i porządku, podjęty przez Radę Miasta Poznania w grudniu 2020 r., wprowadził zwiększenie częstotliwości powszechnych akcji deratyzacyjnych w naszym mieście – z jednego do dwóch razy w ciągu roku (wiosną i jesienią). W Regulaminie zawarto też konieczność przeprowadzenia </w:t>
      </w:r>
      <w:r w:rsidRPr="006C19AE">
        <w:rPr>
          <w:color w:val="000000"/>
        </w:rPr>
        <w:lastRenderedPageBreak/>
        <w:t>deratyzacji na bieżąco w przypadku pojawienia się gryzoni na terenie nieruchomości – co zgodne jest z wymogami art. 22 ustawy z dnia 5 grudnia 2008 r. o zapobieganiu oraz zwalczaniu zakażeń chorób zakaźnych u ludzi (Dz. U. z 2019 r. poz. 1239).</w:t>
      </w:r>
    </w:p>
    <w:p w:rsidR="006C19AE" w:rsidRPr="006C19AE" w:rsidRDefault="006C19AE" w:rsidP="006C19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C19AE" w:rsidRPr="006C19AE" w:rsidRDefault="006C19AE" w:rsidP="006C19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19AE">
        <w:rPr>
          <w:color w:val="000000"/>
        </w:rPr>
        <w:t>Zarówno zwiększenie częstotliwości akcji deratyzacyjnych, jak i zoptymalizowanie zbierania informacji o działaniach podejmowanych na rzecz ograniczania populacji szczurów, mają przyczynić się w efekcie do poprawy jakości życia mieszkańców.</w:t>
      </w:r>
    </w:p>
    <w:p w:rsidR="006C19AE" w:rsidRPr="006C19AE" w:rsidRDefault="006C19AE" w:rsidP="006C19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C19AE" w:rsidRDefault="006C19AE" w:rsidP="006C19AE">
      <w:pPr>
        <w:spacing w:line="360" w:lineRule="auto"/>
        <w:jc w:val="both"/>
        <w:rPr>
          <w:color w:val="000000"/>
        </w:rPr>
      </w:pPr>
      <w:r w:rsidRPr="006C19AE">
        <w:rPr>
          <w:color w:val="000000"/>
        </w:rPr>
        <w:t>Biorąc powyższe pod uwagę, uważa się za celowe podjęcie przedmiotowego zarządzenia.</w:t>
      </w:r>
    </w:p>
    <w:p w:rsidR="006C19AE" w:rsidRDefault="006C19AE" w:rsidP="006C19AE">
      <w:pPr>
        <w:spacing w:line="360" w:lineRule="auto"/>
        <w:jc w:val="both"/>
      </w:pPr>
    </w:p>
    <w:p w:rsidR="006C19AE" w:rsidRDefault="006C19AE" w:rsidP="006C19AE">
      <w:pPr>
        <w:keepNext/>
        <w:spacing w:line="360" w:lineRule="auto"/>
        <w:jc w:val="center"/>
      </w:pPr>
      <w:r>
        <w:t>Z-CA DYREKTORA</w:t>
      </w:r>
    </w:p>
    <w:p w:rsidR="006C19AE" w:rsidRDefault="006C19AE" w:rsidP="006C19AE">
      <w:pPr>
        <w:keepNext/>
        <w:spacing w:line="360" w:lineRule="auto"/>
        <w:jc w:val="center"/>
      </w:pPr>
      <w:r>
        <w:t>WYDZIAŁU GOSPODARKI KOMUNALNEJ</w:t>
      </w:r>
    </w:p>
    <w:p w:rsidR="006C19AE" w:rsidRPr="006C19AE" w:rsidRDefault="006C19AE" w:rsidP="006C19AE">
      <w:pPr>
        <w:keepNext/>
        <w:spacing w:line="360" w:lineRule="auto"/>
        <w:jc w:val="center"/>
      </w:pPr>
      <w:r>
        <w:t>(-) Monika Nowotna</w:t>
      </w:r>
    </w:p>
    <w:sectPr w:rsidR="006C19AE" w:rsidRPr="006C19AE" w:rsidSect="006C19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AE" w:rsidRDefault="006C19AE">
      <w:r>
        <w:separator/>
      </w:r>
    </w:p>
  </w:endnote>
  <w:endnote w:type="continuationSeparator" w:id="0">
    <w:p w:rsidR="006C19AE" w:rsidRDefault="006C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AE" w:rsidRDefault="006C19AE">
      <w:r>
        <w:separator/>
      </w:r>
    </w:p>
  </w:footnote>
  <w:footnote w:type="continuationSeparator" w:id="0">
    <w:p w:rsidR="006C19AE" w:rsidRDefault="006C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pewnienia koordynacji działań i przepływu informacji w zakresie  obowiązkowej deratyzacji w miejskich jednostkach organizacyjnych na rzecz zmniejszenia populacji szczurów na terenie miasta Poznania."/>
  </w:docVars>
  <w:rsids>
    <w:rsidRoot w:val="006C19AE"/>
    <w:rsid w:val="000607A3"/>
    <w:rsid w:val="001B1D53"/>
    <w:rsid w:val="0022095A"/>
    <w:rsid w:val="002946C5"/>
    <w:rsid w:val="002C29F3"/>
    <w:rsid w:val="006C19AE"/>
    <w:rsid w:val="006F5F3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E7B4-190E-4F6D-BBB3-939AD131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327</Words>
  <Characters>2169</Characters>
  <Application>Microsoft Office Word</Application>
  <DocSecurity>0</DocSecurity>
  <Lines>48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2021-02-25T06:38:00Z</dcterms:created>
  <dcterms:modified xsi:type="dcterms:W3CDTF">2021-02-25T06:38:00Z</dcterms:modified>
</cp:coreProperties>
</file>