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81302">
          <w:t>237/2021/P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181302">
        <w:rPr>
          <w:b/>
          <w:sz w:val="28"/>
        </w:rPr>
        <w:fldChar w:fldCharType="separate"/>
      </w:r>
      <w:r w:rsidR="00181302">
        <w:rPr>
          <w:b/>
          <w:sz w:val="28"/>
        </w:rPr>
        <w:t>12 marca 2021r.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81302">
              <w:rPr>
                <w:b/>
                <w:sz w:val="24"/>
                <w:szCs w:val="24"/>
              </w:rPr>
              <w:fldChar w:fldCharType="separate"/>
            </w:r>
            <w:r w:rsidR="00181302">
              <w:rPr>
                <w:b/>
                <w:sz w:val="24"/>
                <w:szCs w:val="24"/>
              </w:rPr>
              <w:t>zarządzenie w sprawie powołania komisji konkursowych do wyłonienia kandydatów na stanowiska dyrektorów publicznej szkoły podstawowej specjalnej, publicznych liceów ogólnokształcących oraz publicznego młodzieżowego domu kultury.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181302" w:rsidP="0018130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81302">
        <w:rPr>
          <w:color w:val="000000"/>
          <w:sz w:val="24"/>
          <w:szCs w:val="24"/>
        </w:rPr>
        <w:t>Na podstawie art. 30 ust. 1 ustawy z dnia 8 marca 1990 r. o samorządzie gminnym (Dz. U. z</w:t>
      </w:r>
      <w:r w:rsidR="00827DC5">
        <w:rPr>
          <w:color w:val="000000"/>
          <w:sz w:val="24"/>
          <w:szCs w:val="24"/>
        </w:rPr>
        <w:t> </w:t>
      </w:r>
      <w:r w:rsidRPr="00181302">
        <w:rPr>
          <w:color w:val="000000"/>
          <w:sz w:val="24"/>
          <w:szCs w:val="24"/>
        </w:rPr>
        <w:t>2020 r. poz. 713 ze zm.) oraz art. 63 ust. 14 ustawy z dnia 14 grudnia 2016 r. Prawo oświatowe (Dz. U. z 2020 r. poz. 910 ze zm.) zarządza się, co następuje:</w:t>
      </w:r>
    </w:p>
    <w:p w:rsidR="00181302" w:rsidRDefault="00181302" w:rsidP="0018130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181302" w:rsidRDefault="00181302" w:rsidP="0018130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81302" w:rsidRDefault="00181302" w:rsidP="0018130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81302" w:rsidRPr="00181302" w:rsidRDefault="00181302" w:rsidP="00181302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81302">
        <w:rPr>
          <w:color w:val="000000"/>
          <w:sz w:val="24"/>
          <w:szCs w:val="24"/>
        </w:rPr>
        <w:t xml:space="preserve">W załącznikach do zarządzenia Nr 163/2021/P Prezydenta Miasta Poznania z dnia 23 lutego 2021 r. w sprawie powołania komisji konkursowych do wyłonienia kandydatów na stanowiska dyrektorów publicznej szkoły podstawowej specjalnej, publicznych liceów ogólnokształcących oraz publicznego młodzieżowego domu kultury wprowadza się następujące zmiany: </w:t>
      </w:r>
    </w:p>
    <w:p w:rsidR="00181302" w:rsidRPr="00181302" w:rsidRDefault="00181302" w:rsidP="0018130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1302">
        <w:rPr>
          <w:color w:val="000000"/>
          <w:sz w:val="24"/>
          <w:szCs w:val="24"/>
        </w:rPr>
        <w:t>1) w załączniku nr 3 ust. 1 pkt 3 otrzymuje brzmienie: "Aneta Barczak – przedstawiciel organu prowadzącego";</w:t>
      </w:r>
    </w:p>
    <w:p w:rsidR="00181302" w:rsidRPr="00181302" w:rsidRDefault="00181302" w:rsidP="00181302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1302">
        <w:rPr>
          <w:color w:val="000000"/>
          <w:sz w:val="24"/>
          <w:szCs w:val="24"/>
        </w:rPr>
        <w:t>2) w załączniku nr 4 ust. 1 pkt 3 otrzymuje brzmienie: "Lucyna Urbanowicz –</w:t>
      </w:r>
      <w:r w:rsidR="00827DC5">
        <w:rPr>
          <w:color w:val="000000"/>
          <w:sz w:val="24"/>
          <w:szCs w:val="24"/>
        </w:rPr>
        <w:t> </w:t>
      </w:r>
      <w:r w:rsidRPr="00181302">
        <w:rPr>
          <w:color w:val="000000"/>
          <w:sz w:val="24"/>
          <w:szCs w:val="24"/>
        </w:rPr>
        <w:t>przedstawiciel organu prowadzącego";</w:t>
      </w:r>
    </w:p>
    <w:p w:rsidR="00181302" w:rsidRDefault="00181302" w:rsidP="00181302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81302">
        <w:rPr>
          <w:color w:val="000000"/>
          <w:sz w:val="24"/>
          <w:szCs w:val="24"/>
        </w:rPr>
        <w:t>3) w załączniku nr 5 ust. 1 pkt 3 otrzymuje brzmienie: "Aneta Barczak – przedstawiciel organu prowadzącego".</w:t>
      </w:r>
    </w:p>
    <w:p w:rsidR="00181302" w:rsidRDefault="00181302" w:rsidP="0018130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81302" w:rsidRDefault="00181302" w:rsidP="0018130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181302" w:rsidRDefault="00181302" w:rsidP="0018130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81302" w:rsidRDefault="00181302" w:rsidP="0018130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81302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181302" w:rsidRDefault="00181302" w:rsidP="0018130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81302" w:rsidRDefault="00181302" w:rsidP="0018130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81302" w:rsidRDefault="00181302" w:rsidP="00181302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181302" w:rsidRDefault="00181302" w:rsidP="0018130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81302">
        <w:rPr>
          <w:color w:val="000000"/>
          <w:sz w:val="24"/>
          <w:szCs w:val="24"/>
        </w:rPr>
        <w:t>Zarządzenie wchodzi w życie z dniem podpisania.</w:t>
      </w:r>
    </w:p>
    <w:p w:rsidR="00181302" w:rsidRDefault="00181302" w:rsidP="00181302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181302" w:rsidRDefault="00181302" w:rsidP="0018130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181302" w:rsidRDefault="00181302" w:rsidP="0018130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181302" w:rsidRPr="00181302" w:rsidRDefault="00181302" w:rsidP="00181302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81302" w:rsidRPr="00181302" w:rsidSect="0018130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302" w:rsidRDefault="00181302">
      <w:r>
        <w:separator/>
      </w:r>
    </w:p>
  </w:endnote>
  <w:endnote w:type="continuationSeparator" w:id="0">
    <w:p w:rsidR="00181302" w:rsidRDefault="00181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302" w:rsidRDefault="00181302">
      <w:r>
        <w:separator/>
      </w:r>
    </w:p>
  </w:footnote>
  <w:footnote w:type="continuationSeparator" w:id="0">
    <w:p w:rsidR="00181302" w:rsidRDefault="001813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marca 2021r."/>
    <w:docVar w:name="AktNr" w:val="237/2021/P"/>
    <w:docVar w:name="Sprawa" w:val="zarządzenie w sprawie powołania komisji konkursowych do wyłonienia kandydatów na stanowiska dyrektorów publicznej szkoły podstawowej specjalnej, publicznych liceów ogólnokształcących oraz publicznego młodzieżowego domu kultury."/>
  </w:docVars>
  <w:rsids>
    <w:rsidRoot w:val="00181302"/>
    <w:rsid w:val="0003528D"/>
    <w:rsid w:val="00072485"/>
    <w:rsid w:val="000A5BC9"/>
    <w:rsid w:val="000B2C44"/>
    <w:rsid w:val="000E2E12"/>
    <w:rsid w:val="00167A3B"/>
    <w:rsid w:val="0017594F"/>
    <w:rsid w:val="00181302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27DC5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F65F3-8074-49BA-92C1-401A937B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232</Words>
  <Characters>1371</Characters>
  <Application>Microsoft Office Word</Application>
  <DocSecurity>0</DocSecurity>
  <Lines>47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2021-03-12T09:24:00Z</dcterms:created>
  <dcterms:modified xsi:type="dcterms:W3CDTF">2021-03-12T09:24:00Z</dcterms:modified>
</cp:coreProperties>
</file>