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94BDE">
              <w:rPr>
                <w:b/>
              </w:rPr>
              <w:fldChar w:fldCharType="separate"/>
            </w:r>
            <w:r w:rsidR="00394BDE">
              <w:rPr>
                <w:b/>
              </w:rPr>
              <w:t>zarządzenie w sprawie powołania komisji konkursowych do wyłonienia kandydatów na stanowiska dyrektorów publicznej szkoły podstawowej specjalnej, publicznych liceów ogólnokształcących oraz publicznego młodzieżowego domu kultury.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94BDE" w:rsidRDefault="00FA63B5" w:rsidP="00394BDE">
      <w:pPr>
        <w:spacing w:line="360" w:lineRule="auto"/>
        <w:jc w:val="both"/>
      </w:pPr>
      <w:bookmarkStart w:id="2" w:name="z1"/>
      <w:bookmarkEnd w:id="2"/>
    </w:p>
    <w:p w:rsidR="00394BDE" w:rsidRDefault="00394BDE" w:rsidP="00394BDE">
      <w:pPr>
        <w:spacing w:line="360" w:lineRule="auto"/>
        <w:jc w:val="both"/>
        <w:rPr>
          <w:color w:val="000000"/>
        </w:rPr>
      </w:pPr>
      <w:r w:rsidRPr="00394BDE">
        <w:rPr>
          <w:color w:val="000000"/>
        </w:rPr>
        <w:t>Wielkopolski Kurator Oświaty pismem z dnia 24 lutego 2021 r. poinformował o zmianie przedstawiciela do udziału w pracach komisji konkursowej na stanowisko dyrektora XXXVII Liceum Ogólnokształcącego z Oddziałami Terapeutycznymi w Poznaniu, ul. Klaudyny Potockiej 38. Zamiast pani Eweliny Majchrzak wytypowano panią Bożenę Chwaliszewską. W związku z powyższym zachodzi konieczność zmiany składu komisji konkursowej na stanowisko dyrektora ww. Liceum.</w:t>
      </w:r>
    </w:p>
    <w:p w:rsidR="00394BDE" w:rsidRDefault="00394BDE" w:rsidP="00394BDE">
      <w:pPr>
        <w:spacing w:line="360" w:lineRule="auto"/>
        <w:jc w:val="both"/>
      </w:pPr>
    </w:p>
    <w:p w:rsidR="00394BDE" w:rsidRDefault="00394BDE" w:rsidP="00394BDE">
      <w:pPr>
        <w:keepNext/>
        <w:spacing w:line="360" w:lineRule="auto"/>
        <w:jc w:val="center"/>
      </w:pPr>
      <w:r>
        <w:t>ZASTĘPCA DYREKTORA</w:t>
      </w:r>
    </w:p>
    <w:p w:rsidR="00394BDE" w:rsidRPr="00394BDE" w:rsidRDefault="00394BDE" w:rsidP="00394BDE">
      <w:pPr>
        <w:keepNext/>
        <w:spacing w:line="360" w:lineRule="auto"/>
        <w:jc w:val="center"/>
      </w:pPr>
      <w:r>
        <w:t>(-) Wiesław Banaś</w:t>
      </w:r>
    </w:p>
    <w:sectPr w:rsidR="00394BDE" w:rsidRPr="00394BDE" w:rsidSect="00394BD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BDE" w:rsidRDefault="00394BDE">
      <w:r>
        <w:separator/>
      </w:r>
    </w:p>
  </w:endnote>
  <w:endnote w:type="continuationSeparator" w:id="0">
    <w:p w:rsidR="00394BDE" w:rsidRDefault="0039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BDE" w:rsidRDefault="00394BDE">
      <w:r>
        <w:separator/>
      </w:r>
    </w:p>
  </w:footnote>
  <w:footnote w:type="continuationSeparator" w:id="0">
    <w:p w:rsidR="00394BDE" w:rsidRDefault="00394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o wyłonienia kandydatów na stanowiska dyrektorów publicznej szkoły podstawowej specjalnej, publicznych liceów ogólnokształcących oraz publicznego młodzieżowego domu kultury."/>
  </w:docVars>
  <w:rsids>
    <w:rsidRoot w:val="00394BDE"/>
    <w:rsid w:val="000607A3"/>
    <w:rsid w:val="00191992"/>
    <w:rsid w:val="001B1D53"/>
    <w:rsid w:val="002946C5"/>
    <w:rsid w:val="002C29F3"/>
    <w:rsid w:val="00394BDE"/>
    <w:rsid w:val="006F2CBE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CD225-8422-471A-B6D3-CF81BEB4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95</Words>
  <Characters>697</Characters>
  <Application>Microsoft Office Word</Application>
  <DocSecurity>0</DocSecurity>
  <Lines>21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2021-03-12T09:30:00Z</dcterms:created>
  <dcterms:modified xsi:type="dcterms:W3CDTF">2021-03-12T09:30:00Z</dcterms:modified>
</cp:coreProperties>
</file>