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A55C7">
              <w:rPr>
                <w:b/>
              </w:rPr>
              <w:fldChar w:fldCharType="separate"/>
            </w:r>
            <w:r w:rsidR="008A55C7">
              <w:rPr>
                <w:b/>
              </w:rPr>
              <w:t>powołania zespołu zadaniowego „Koci okrągły stół” do spraw realizacji Programu Miejskiego „Nasze Kociambry”.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A55C7" w:rsidRDefault="00FA63B5" w:rsidP="008A55C7">
      <w:pPr>
        <w:spacing w:line="360" w:lineRule="auto"/>
        <w:jc w:val="both"/>
      </w:pPr>
      <w:bookmarkStart w:id="2" w:name="z1"/>
      <w:bookmarkEnd w:id="2"/>
    </w:p>
    <w:p w:rsidR="008A55C7" w:rsidRPr="008A55C7" w:rsidRDefault="008A55C7" w:rsidP="008A55C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A55C7">
        <w:rPr>
          <w:color w:val="000000"/>
        </w:rPr>
        <w:t>Powołany w marcu 2019 roku roboczy zespół „Koci okrągły stół”, składający się z radnych Miasta Poznania, przedstawicieli Urzędu Miasta, Schroniska dla zwierząt, organizacji, których statutowym celem jest ochrona zwierząt, oraz poznaniaków zaangażowanych w</w:t>
      </w:r>
      <w:r w:rsidR="00340165">
        <w:rPr>
          <w:color w:val="000000"/>
        </w:rPr>
        <w:t> </w:t>
      </w:r>
      <w:r w:rsidRPr="008A55C7">
        <w:rPr>
          <w:color w:val="000000"/>
        </w:rPr>
        <w:t>problematykę zwierząt, rozpoczął intensywne prace nad nowym kształtem Programu opieki nad zwierzętami bezdomnymi oraz zapobiegania bezdomności zwierząt w Poznaniu na rok 2020 i kolejne lata. Rozwiązania i założenia przedstawione w Programie, wynikające m.in. z</w:t>
      </w:r>
      <w:r w:rsidR="00340165">
        <w:rPr>
          <w:color w:val="000000"/>
        </w:rPr>
        <w:t> </w:t>
      </w:r>
      <w:r w:rsidRPr="008A55C7">
        <w:rPr>
          <w:color w:val="000000"/>
        </w:rPr>
        <w:t>wiedzy i praktyki członków Zespołu, miały być zgodne z aktualnymi standardami i</w:t>
      </w:r>
      <w:r w:rsidR="00340165">
        <w:rPr>
          <w:color w:val="000000"/>
        </w:rPr>
        <w:t> </w:t>
      </w:r>
      <w:r w:rsidRPr="008A55C7">
        <w:rPr>
          <w:color w:val="000000"/>
        </w:rPr>
        <w:t>ograniczyć liczbę bezdomnych zwierząt w dużej aglomeracji. Jednym z najważniejszych problemów była – i jest nadal – kwestia narastającej ilości kotów, jaka trafia do Schroniska, pod opiekę Miasta.</w:t>
      </w:r>
    </w:p>
    <w:p w:rsidR="008A55C7" w:rsidRPr="008A55C7" w:rsidRDefault="008A55C7" w:rsidP="008A55C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A55C7">
        <w:rPr>
          <w:color w:val="000000"/>
        </w:rPr>
        <w:t xml:space="preserve">Od roku 2019 zaczęto podejmować działania związane z populacją kotów. W 2019 roku do programu elektronicznego znakowania włączono również koty właścicielskie oraz wprowadzono pilotażową akcję sterylizacji i kastracji psów i kotów właścicielskich z 50% bonifikatą. W roku 2020 Miasto poszło o krok dalej, oferując usługi bezpłatnego sterylizowania i kastrowania zwierząt właścicielskich. Stopniowa zmiana podejścia do problemów dotyczących populacji kotów w mieście jest efektem współpracy Miasta ze stroną społeczną, mocno zaangażowaną w opiekę nad kotami wolno żyjącymi i znającą specyfikę tego gatunku. </w:t>
      </w:r>
    </w:p>
    <w:p w:rsidR="008A55C7" w:rsidRPr="008A55C7" w:rsidRDefault="008A55C7" w:rsidP="008A55C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8A55C7" w:rsidRPr="008A55C7" w:rsidRDefault="008A55C7" w:rsidP="008A55C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A55C7">
        <w:rPr>
          <w:color w:val="000000"/>
        </w:rPr>
        <w:t>Sukcesywna realizacja założeń Programu ma przyczyniać się do zapobiegania bezdomności zwierząt, rozwiązywania problemów u podstaw, a w perspektywie długofalowej – prowadzić do zmniejszenia liczby bezdomnych zwierząt trafiających do prowadzonego przez Miasto Schroniska i zmniejszenia populacji kotów wolno żyjących w mieście.</w:t>
      </w:r>
      <w:r w:rsidRPr="008A55C7">
        <w:rPr>
          <w:color w:val="000000"/>
          <w:szCs w:val="20"/>
        </w:rPr>
        <w:t xml:space="preserve"> </w:t>
      </w:r>
    </w:p>
    <w:p w:rsidR="008A55C7" w:rsidRPr="008A55C7" w:rsidRDefault="008A55C7" w:rsidP="008A55C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8A55C7" w:rsidRPr="008A55C7" w:rsidRDefault="008A55C7" w:rsidP="008A55C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A55C7">
        <w:rPr>
          <w:color w:val="000000"/>
        </w:rPr>
        <w:lastRenderedPageBreak/>
        <w:t xml:space="preserve">Po dwóch latach działania roboczego zespołu stwierdzono potrzebę sformalizowania jego prac i nadania mu rangi zespołu powołanego przez Prezydenta, z wyraźnym określeniem zakresu zadań i roli w systemie pomocy zwierzętom w mieście. </w:t>
      </w:r>
    </w:p>
    <w:p w:rsidR="008A55C7" w:rsidRPr="008A55C7" w:rsidRDefault="008A55C7" w:rsidP="008A55C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8A55C7" w:rsidRPr="008A55C7" w:rsidRDefault="008A55C7" w:rsidP="008A55C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A55C7">
        <w:rPr>
          <w:color w:val="000000"/>
        </w:rPr>
        <w:t xml:space="preserve">Zespół zajmowałby się przede wszystkim działaniami informacyjno-edukacyjnymi, pracami nad corocznym Programem opieki nad zwierzętami bezdomnymi oraz zapobiegania bezdomności zwierząt w Poznaniu, w tym bieżącą analizą z jego wykonywania. </w:t>
      </w:r>
    </w:p>
    <w:p w:rsidR="008A55C7" w:rsidRPr="008A55C7" w:rsidRDefault="008A55C7" w:rsidP="008A55C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8A55C7" w:rsidRPr="008A55C7" w:rsidRDefault="008A55C7" w:rsidP="008A55C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A55C7">
        <w:rPr>
          <w:color w:val="000000"/>
        </w:rPr>
        <w:t>Istotne będzie też zapewnienie korelacji pomiędzy pracą „Kociego Okrągłego Stołu” a</w:t>
      </w:r>
      <w:r w:rsidR="00340165">
        <w:rPr>
          <w:color w:val="000000"/>
        </w:rPr>
        <w:t> </w:t>
      </w:r>
      <w:r w:rsidRPr="008A55C7">
        <w:rPr>
          <w:color w:val="000000"/>
        </w:rPr>
        <w:t>zespołem „Kejter też Poznaniak”, działającego od ponad 10 lat w podobnej formule w</w:t>
      </w:r>
      <w:r w:rsidR="00340165">
        <w:rPr>
          <w:color w:val="000000"/>
        </w:rPr>
        <w:t> </w:t>
      </w:r>
      <w:r w:rsidRPr="008A55C7">
        <w:rPr>
          <w:color w:val="000000"/>
        </w:rPr>
        <w:t>ramach psiej problematyki.</w:t>
      </w:r>
    </w:p>
    <w:p w:rsidR="008A55C7" w:rsidRPr="008A55C7" w:rsidRDefault="008A55C7" w:rsidP="008A55C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8A55C7" w:rsidRPr="008A55C7" w:rsidRDefault="008A55C7" w:rsidP="008A55C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A55C7">
        <w:rPr>
          <w:color w:val="000000"/>
        </w:rPr>
        <w:t xml:space="preserve">Aby wzmocnić działania powoływanego zespołu, we współpracy z Gabinetem Prezydenta, opracowano logotyp programu „Nasze Kociambry”, wzorując się na grafice logotypu „Kejter też poznaniak”. </w:t>
      </w:r>
    </w:p>
    <w:p w:rsidR="008A55C7" w:rsidRPr="008A55C7" w:rsidRDefault="008A55C7" w:rsidP="008A55C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8A55C7" w:rsidRDefault="008A55C7" w:rsidP="008A55C7">
      <w:pPr>
        <w:spacing w:line="360" w:lineRule="auto"/>
        <w:jc w:val="both"/>
        <w:rPr>
          <w:color w:val="000000"/>
        </w:rPr>
      </w:pPr>
      <w:r w:rsidRPr="008A55C7">
        <w:rPr>
          <w:color w:val="000000"/>
        </w:rPr>
        <w:t>Biorąc powyższe pod uwagę i ukonstytuowanie się składu zespołu na przestrzeni ostatnich blisko 2 lat, wydanie zarządzenia jest celowe.</w:t>
      </w:r>
    </w:p>
    <w:p w:rsidR="008A55C7" w:rsidRDefault="008A55C7" w:rsidP="008A55C7">
      <w:pPr>
        <w:spacing w:line="360" w:lineRule="auto"/>
        <w:jc w:val="both"/>
      </w:pPr>
    </w:p>
    <w:p w:rsidR="008A55C7" w:rsidRDefault="008A55C7" w:rsidP="008A55C7">
      <w:pPr>
        <w:keepNext/>
        <w:spacing w:line="360" w:lineRule="auto"/>
        <w:jc w:val="center"/>
      </w:pPr>
      <w:r>
        <w:t>DYREKTOR</w:t>
      </w:r>
    </w:p>
    <w:p w:rsidR="008A55C7" w:rsidRDefault="008A55C7" w:rsidP="008A55C7">
      <w:pPr>
        <w:keepNext/>
        <w:spacing w:line="360" w:lineRule="auto"/>
        <w:jc w:val="center"/>
      </w:pPr>
      <w:r>
        <w:t>WYDZIAŁU GOSPODARKI KOMUNALNEJ</w:t>
      </w:r>
    </w:p>
    <w:p w:rsidR="008A55C7" w:rsidRPr="008A55C7" w:rsidRDefault="008A55C7" w:rsidP="008A55C7">
      <w:pPr>
        <w:keepNext/>
        <w:spacing w:line="360" w:lineRule="auto"/>
        <w:jc w:val="center"/>
      </w:pPr>
      <w:r>
        <w:t>(-) Katarzyna Kruszka-Pytlik</w:t>
      </w:r>
    </w:p>
    <w:sectPr w:rsidR="008A55C7" w:rsidRPr="008A55C7" w:rsidSect="008A55C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5C7" w:rsidRDefault="008A55C7">
      <w:r>
        <w:separator/>
      </w:r>
    </w:p>
  </w:endnote>
  <w:endnote w:type="continuationSeparator" w:id="0">
    <w:p w:rsidR="008A55C7" w:rsidRDefault="008A5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5C7" w:rsidRDefault="008A55C7">
      <w:r>
        <w:separator/>
      </w:r>
    </w:p>
  </w:footnote>
  <w:footnote w:type="continuationSeparator" w:id="0">
    <w:p w:rsidR="008A55C7" w:rsidRDefault="008A55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zespołu zadaniowego „Koci okrągły stół” do spraw realizacji Programu Miejskiego „Nasze Kociambry”."/>
  </w:docVars>
  <w:rsids>
    <w:rsidRoot w:val="008A55C7"/>
    <w:rsid w:val="000607A3"/>
    <w:rsid w:val="001B1D53"/>
    <w:rsid w:val="0022095A"/>
    <w:rsid w:val="002946C5"/>
    <w:rsid w:val="002C29F3"/>
    <w:rsid w:val="00340165"/>
    <w:rsid w:val="00796326"/>
    <w:rsid w:val="008A55C7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27AA46-F6DF-4472-90F1-E1165F49D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391</Words>
  <Characters>2628</Characters>
  <Application>Microsoft Office Word</Application>
  <DocSecurity>0</DocSecurity>
  <Lines>58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2021-03-22T08:59:00Z</dcterms:created>
  <dcterms:modified xsi:type="dcterms:W3CDTF">2021-03-22T08:59:00Z</dcterms:modified>
</cp:coreProperties>
</file>