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12955">
          <w:t>263/2021/P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12955">
        <w:rPr>
          <w:b/>
          <w:sz w:val="28"/>
        </w:rPr>
        <w:fldChar w:fldCharType="separate"/>
      </w:r>
      <w:r w:rsidR="00B12955">
        <w:rPr>
          <w:b/>
          <w:sz w:val="28"/>
        </w:rPr>
        <w:t>22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12955">
              <w:rPr>
                <w:b/>
                <w:sz w:val="24"/>
                <w:szCs w:val="24"/>
              </w:rPr>
              <w:fldChar w:fldCharType="separate"/>
            </w:r>
            <w:r w:rsidR="00B12955">
              <w:rPr>
                <w:b/>
                <w:sz w:val="24"/>
                <w:szCs w:val="24"/>
              </w:rPr>
              <w:t>powołania zespołu zadaniowego „Zespół Kejtrowy” do spraw realizacji Programu Miejskiego "Kejter też Poznaniak".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12955" w:rsidP="00B1295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12955">
        <w:rPr>
          <w:color w:val="000000"/>
          <w:sz w:val="24"/>
        </w:rPr>
        <w:t xml:space="preserve">Na podstawie </w:t>
      </w:r>
      <w:r w:rsidRPr="00B12955">
        <w:rPr>
          <w:color w:val="000000"/>
          <w:sz w:val="24"/>
          <w:szCs w:val="24"/>
        </w:rPr>
        <w:t xml:space="preserve">art. 33 ust. 1 i 3 ustawy z dnia 8 marca 1990 r. o samorządzie gminnym (t.j. Dz. U. z 2020 r. poz. 713 ze zm.) </w:t>
      </w:r>
      <w:r w:rsidRPr="00B12955">
        <w:rPr>
          <w:color w:val="000000"/>
          <w:sz w:val="24"/>
        </w:rPr>
        <w:t xml:space="preserve"> zarządza się, co następuje:</w:t>
      </w:r>
    </w:p>
    <w:p w:rsidR="00B12955" w:rsidRDefault="00B12955" w:rsidP="00B12955">
      <w:pPr>
        <w:spacing w:line="360" w:lineRule="auto"/>
        <w:jc w:val="both"/>
        <w:rPr>
          <w:sz w:val="24"/>
        </w:rPr>
      </w:pPr>
    </w:p>
    <w:p w:rsidR="00B12955" w:rsidRDefault="00B12955" w:rsidP="00B129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12955" w:rsidRDefault="00B12955" w:rsidP="00B12955">
      <w:pPr>
        <w:keepNext/>
        <w:spacing w:line="360" w:lineRule="auto"/>
        <w:rPr>
          <w:color w:val="000000"/>
          <w:sz w:val="24"/>
        </w:rPr>
      </w:pPr>
    </w:p>
    <w:p w:rsidR="00B12955" w:rsidRPr="00B12955" w:rsidRDefault="00B12955" w:rsidP="00B1295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12955">
        <w:rPr>
          <w:color w:val="000000"/>
          <w:sz w:val="24"/>
          <w:szCs w:val="24"/>
        </w:rPr>
        <w:t>Ustala się skład zespołu zadaniowego do spraw realizacji Programu Miejskiego "Kejter też Poznaniak" (zwanego dalej Zespołem):</w:t>
      </w:r>
    </w:p>
    <w:p w:rsidR="00B12955" w:rsidRPr="00B12955" w:rsidRDefault="00B12955" w:rsidP="00B129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2955">
        <w:rPr>
          <w:color w:val="000000"/>
          <w:sz w:val="24"/>
          <w:szCs w:val="24"/>
        </w:rPr>
        <w:t>1) Przewodnicząca: p. Monika Nowotna – Zastępca Dyrektora Wydziału Gospodarki Komunalnej;</w:t>
      </w:r>
    </w:p>
    <w:p w:rsidR="00B12955" w:rsidRPr="00B12955" w:rsidRDefault="00B12955" w:rsidP="00B129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2955">
        <w:rPr>
          <w:color w:val="000000"/>
          <w:sz w:val="24"/>
          <w:szCs w:val="24"/>
        </w:rPr>
        <w:t>2) Zastępca Przewodniczącej: p. Wojciech Majchrzycki – koordynator prac Zespołu;</w:t>
      </w:r>
    </w:p>
    <w:p w:rsidR="00B12955" w:rsidRPr="00B12955" w:rsidRDefault="00B12955" w:rsidP="00B129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2955">
        <w:rPr>
          <w:color w:val="000000"/>
          <w:sz w:val="24"/>
          <w:szCs w:val="24"/>
        </w:rPr>
        <w:t>3) Sekretarz Zespołu: p. Joanna Radzięda – specjalista Wydziału Gospodarki Komunalnej;</w:t>
      </w:r>
    </w:p>
    <w:p w:rsidR="00B12955" w:rsidRPr="00B12955" w:rsidRDefault="00B12955" w:rsidP="00B129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2955">
        <w:rPr>
          <w:color w:val="000000"/>
          <w:sz w:val="24"/>
          <w:szCs w:val="24"/>
        </w:rPr>
        <w:t>4) członkowie:</w:t>
      </w:r>
    </w:p>
    <w:p w:rsidR="00B12955" w:rsidRPr="00B12955" w:rsidRDefault="00B12955" w:rsidP="00B1295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2955">
        <w:rPr>
          <w:color w:val="000000"/>
          <w:sz w:val="24"/>
          <w:szCs w:val="24"/>
        </w:rPr>
        <w:t>a) p. Maciej Dźwig – Dyrektor Usług Komunalnych,</w:t>
      </w:r>
    </w:p>
    <w:p w:rsidR="00B12955" w:rsidRPr="00B12955" w:rsidRDefault="00B12955" w:rsidP="00B1295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2955">
        <w:rPr>
          <w:color w:val="000000"/>
          <w:sz w:val="24"/>
          <w:szCs w:val="24"/>
        </w:rPr>
        <w:t>b) p. Patryk Pawełczak – Dyrektor Gabinetu Prezydenta,</w:t>
      </w:r>
    </w:p>
    <w:p w:rsidR="00B12955" w:rsidRPr="00B12955" w:rsidRDefault="00B12955" w:rsidP="00B1295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2955">
        <w:rPr>
          <w:color w:val="000000"/>
          <w:sz w:val="24"/>
          <w:szCs w:val="24"/>
        </w:rPr>
        <w:t>c) p. Karolina Kubis – starszy specjalista Gabinetu Prezydenta,</w:t>
      </w:r>
    </w:p>
    <w:p w:rsidR="00B12955" w:rsidRPr="00B12955" w:rsidRDefault="00B12955" w:rsidP="00B1295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2955">
        <w:rPr>
          <w:color w:val="000000"/>
          <w:sz w:val="24"/>
          <w:szCs w:val="24"/>
        </w:rPr>
        <w:t>d) p. Monika Sobczak – członek Zarządu Zieleni Miejskiej,</w:t>
      </w:r>
    </w:p>
    <w:p w:rsidR="00B12955" w:rsidRPr="00B12955" w:rsidRDefault="00B12955" w:rsidP="00B1295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2955">
        <w:rPr>
          <w:color w:val="000000"/>
          <w:sz w:val="24"/>
          <w:szCs w:val="24"/>
        </w:rPr>
        <w:t>e) p. Przemysław Piwecki – rzecznik Straży Miejskiej Miasta Poznania,</w:t>
      </w:r>
    </w:p>
    <w:p w:rsidR="00B12955" w:rsidRPr="00B12955" w:rsidRDefault="00B12955" w:rsidP="00B1295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2955">
        <w:rPr>
          <w:color w:val="000000"/>
          <w:sz w:val="24"/>
          <w:szCs w:val="24"/>
        </w:rPr>
        <w:t>f) p. Małgorzata Baum – kierownik Schroniska dla zwierząt,</w:t>
      </w:r>
    </w:p>
    <w:p w:rsidR="00B12955" w:rsidRPr="00B12955" w:rsidRDefault="00B12955" w:rsidP="00B1295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2955">
        <w:rPr>
          <w:color w:val="000000"/>
          <w:sz w:val="24"/>
          <w:szCs w:val="24"/>
        </w:rPr>
        <w:t>g) p. Sara Szynkowska vel Sęk – radna Miasta Poznania,</w:t>
      </w:r>
    </w:p>
    <w:p w:rsidR="00B12955" w:rsidRPr="00B12955" w:rsidRDefault="00B12955" w:rsidP="00B1295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2955">
        <w:rPr>
          <w:color w:val="000000"/>
          <w:sz w:val="24"/>
          <w:szCs w:val="24"/>
        </w:rPr>
        <w:t>h) p. Bartłomiej Ignaszewski – radny Miasta Poznania,</w:t>
      </w:r>
    </w:p>
    <w:p w:rsidR="00B12955" w:rsidRDefault="00B12955" w:rsidP="00B12955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2955">
        <w:rPr>
          <w:color w:val="000000"/>
          <w:sz w:val="24"/>
          <w:szCs w:val="24"/>
        </w:rPr>
        <w:t>i) p. Agata Chęcińska – główny specjalista Wydziału Gospodarki Komunalnej.</w:t>
      </w:r>
    </w:p>
    <w:p w:rsidR="00B12955" w:rsidRDefault="00B12955" w:rsidP="00B12955">
      <w:pPr>
        <w:spacing w:line="360" w:lineRule="auto"/>
        <w:jc w:val="both"/>
        <w:rPr>
          <w:color w:val="000000"/>
          <w:sz w:val="24"/>
        </w:rPr>
      </w:pPr>
    </w:p>
    <w:p w:rsidR="00B12955" w:rsidRDefault="00B12955" w:rsidP="00B129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12955" w:rsidRDefault="00B12955" w:rsidP="00B12955">
      <w:pPr>
        <w:keepNext/>
        <w:spacing w:line="360" w:lineRule="auto"/>
        <w:rPr>
          <w:color w:val="000000"/>
          <w:sz w:val="24"/>
        </w:rPr>
      </w:pPr>
    </w:p>
    <w:p w:rsidR="00B12955" w:rsidRPr="00B12955" w:rsidRDefault="00B12955" w:rsidP="00B1295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12955">
        <w:rPr>
          <w:color w:val="000000"/>
          <w:sz w:val="24"/>
          <w:szCs w:val="24"/>
        </w:rPr>
        <w:t>Do zadań</w:t>
      </w:r>
      <w:r w:rsidRPr="00B12955">
        <w:rPr>
          <w:color w:val="FF0000"/>
          <w:sz w:val="24"/>
          <w:szCs w:val="24"/>
        </w:rPr>
        <w:t xml:space="preserve"> </w:t>
      </w:r>
      <w:r w:rsidRPr="00B12955">
        <w:rPr>
          <w:color w:val="000000"/>
          <w:sz w:val="24"/>
          <w:szCs w:val="24"/>
        </w:rPr>
        <w:t>Zespołu będzie należeć między innymi:</w:t>
      </w:r>
    </w:p>
    <w:p w:rsidR="00B12955" w:rsidRPr="00B12955" w:rsidRDefault="00B12955" w:rsidP="00B129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2955">
        <w:rPr>
          <w:color w:val="000000"/>
          <w:sz w:val="24"/>
          <w:szCs w:val="24"/>
        </w:rPr>
        <w:t>1) bieżąca analiza obowiązków nakładanych na osoby utrzymujące psy, mających na celu ochronę przed zagrożeniem lub uciążliwością dla ludzi oraz przed zanieczyszczeniem terenów przeznaczonych do wspólnego użytku, pod względem ich celowości i</w:t>
      </w:r>
      <w:r w:rsidR="00E56811">
        <w:rPr>
          <w:color w:val="000000"/>
          <w:sz w:val="24"/>
          <w:szCs w:val="24"/>
        </w:rPr>
        <w:t> </w:t>
      </w:r>
      <w:r w:rsidRPr="00B12955">
        <w:rPr>
          <w:color w:val="000000"/>
          <w:sz w:val="24"/>
          <w:szCs w:val="24"/>
        </w:rPr>
        <w:t>efektywności;</w:t>
      </w:r>
    </w:p>
    <w:p w:rsidR="00B12955" w:rsidRPr="00B12955" w:rsidRDefault="00B12955" w:rsidP="00B129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2955">
        <w:rPr>
          <w:color w:val="000000"/>
          <w:sz w:val="24"/>
          <w:szCs w:val="24"/>
        </w:rPr>
        <w:t>2) zgłaszanie potrzeby zmian w Regulaminie utrzymania czystości i porządku na terenie miasta Poznania, przyjętym uchwałą Rady Miasta Poznania w zakresie dotyczącym utrzymania zwierząt domowych;</w:t>
      </w:r>
    </w:p>
    <w:p w:rsidR="00B12955" w:rsidRPr="00B12955" w:rsidRDefault="00B12955" w:rsidP="00B129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2955">
        <w:rPr>
          <w:color w:val="000000"/>
          <w:sz w:val="24"/>
          <w:szCs w:val="24"/>
        </w:rPr>
        <w:t>3) koordynowanie organizacji Kejtrówek;</w:t>
      </w:r>
    </w:p>
    <w:p w:rsidR="00B12955" w:rsidRPr="00B12955" w:rsidRDefault="00B12955" w:rsidP="00B129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2955">
        <w:rPr>
          <w:color w:val="000000"/>
          <w:sz w:val="24"/>
          <w:szCs w:val="24"/>
        </w:rPr>
        <w:t>4) zgłaszanie potrzeby zakupu woreczków do zbierania psich odchodów oraz bieżąca analiza ich dystrybucji;</w:t>
      </w:r>
    </w:p>
    <w:p w:rsidR="00B12955" w:rsidRPr="00B12955" w:rsidRDefault="00B12955" w:rsidP="00B129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2955">
        <w:rPr>
          <w:color w:val="000000"/>
          <w:sz w:val="24"/>
          <w:szCs w:val="24"/>
        </w:rPr>
        <w:t>5) oddziaływanie na miejskie jednostki organizacyjne oraz jednostki pomocnicze Miasta Poznania w zakresie psiej infrastruktury, tj. psich toalet oraz wybiegów dla psów, a</w:t>
      </w:r>
      <w:r w:rsidR="00E56811">
        <w:rPr>
          <w:color w:val="000000"/>
          <w:sz w:val="24"/>
          <w:szCs w:val="24"/>
        </w:rPr>
        <w:t> </w:t>
      </w:r>
      <w:r w:rsidRPr="00B12955">
        <w:rPr>
          <w:color w:val="000000"/>
          <w:sz w:val="24"/>
          <w:szCs w:val="24"/>
        </w:rPr>
        <w:t xml:space="preserve">także zapewnienie odpowiedniej liczby koszy na drobne odpady, w tym psie odchody; </w:t>
      </w:r>
    </w:p>
    <w:p w:rsidR="00B12955" w:rsidRPr="00B12955" w:rsidRDefault="00B12955" w:rsidP="00B129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2955">
        <w:rPr>
          <w:color w:val="000000"/>
          <w:sz w:val="24"/>
          <w:szCs w:val="24"/>
        </w:rPr>
        <w:t>6) mapowanie obszarów miasta dotkniętych problemem zalegających psich odchodów w</w:t>
      </w:r>
      <w:r w:rsidR="00E56811">
        <w:rPr>
          <w:color w:val="000000"/>
          <w:sz w:val="24"/>
          <w:szCs w:val="24"/>
        </w:rPr>
        <w:t> </w:t>
      </w:r>
      <w:r w:rsidRPr="00B12955">
        <w:rPr>
          <w:color w:val="000000"/>
          <w:sz w:val="24"/>
          <w:szCs w:val="24"/>
        </w:rPr>
        <w:t>celu jego rozwiązania i zapewnienia tam stałej czystości;</w:t>
      </w:r>
    </w:p>
    <w:p w:rsidR="00B12955" w:rsidRPr="00B12955" w:rsidRDefault="00B12955" w:rsidP="00B129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2955">
        <w:rPr>
          <w:color w:val="000000"/>
          <w:sz w:val="24"/>
          <w:szCs w:val="24"/>
        </w:rPr>
        <w:t>7) współpraca oraz inspirowanie jednostek pomocniczych Miasta Poznania do propagowania dobrych praktyk w postępowaniu z psami wśród mieszkańców osiedli;</w:t>
      </w:r>
    </w:p>
    <w:p w:rsidR="00B12955" w:rsidRPr="00B12955" w:rsidRDefault="00B12955" w:rsidP="00B129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2955">
        <w:rPr>
          <w:color w:val="000000"/>
          <w:sz w:val="24"/>
          <w:szCs w:val="24"/>
        </w:rPr>
        <w:t>8) prowadzenie kwartalnych statystyk związanych z realizacją Programu Miejskiego "Kejter też Poznaniak", w tym w szczególności z zakresu działalności Schroniska dla zwierząt w Poznaniu oraz Straży Miejskiej Miasta Poznania, oraz bieżąca analiza zaobserwowanych tendencji i osiąganych wyników;</w:t>
      </w:r>
    </w:p>
    <w:p w:rsidR="00B12955" w:rsidRPr="00B12955" w:rsidRDefault="00B12955" w:rsidP="00B129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2955">
        <w:rPr>
          <w:color w:val="000000"/>
          <w:sz w:val="24"/>
          <w:szCs w:val="24"/>
        </w:rPr>
        <w:t>9) współpraca z Zespołem „Koci Stół” przy tworzeniu corocznych programów opieki nad zwierzętami bezdomnymi oraz zapobiegania bezdomności zwierząt w Poznaniu;</w:t>
      </w:r>
    </w:p>
    <w:p w:rsidR="00B12955" w:rsidRPr="00B12955" w:rsidRDefault="00B12955" w:rsidP="00B129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2955">
        <w:rPr>
          <w:color w:val="000000"/>
          <w:sz w:val="24"/>
          <w:szCs w:val="24"/>
        </w:rPr>
        <w:t>10) wdrażanie kampanii informacyjno-edukacyjnej dotyczącej realizacji Programu Miejskiego "Kejter też Poznaniak" (publikacja materiałów edukacyjnych i</w:t>
      </w:r>
      <w:r w:rsidR="00E56811">
        <w:rPr>
          <w:color w:val="000000"/>
          <w:sz w:val="24"/>
          <w:szCs w:val="24"/>
        </w:rPr>
        <w:t> </w:t>
      </w:r>
      <w:r w:rsidRPr="00B12955">
        <w:rPr>
          <w:color w:val="000000"/>
          <w:sz w:val="24"/>
          <w:szCs w:val="24"/>
        </w:rPr>
        <w:t>informacyjnych, prowadzenie strony internetowej oraz profilów na portalach społeczościowych);</w:t>
      </w:r>
    </w:p>
    <w:p w:rsidR="00B12955" w:rsidRPr="00B12955" w:rsidRDefault="00B12955" w:rsidP="00B129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2955">
        <w:rPr>
          <w:color w:val="000000"/>
          <w:sz w:val="24"/>
          <w:szCs w:val="24"/>
        </w:rPr>
        <w:t>11) monitorowanie zmian w przepisach prawnych dotyczących utrzymania zwierząt domowych;</w:t>
      </w:r>
    </w:p>
    <w:p w:rsidR="00B12955" w:rsidRPr="00B12955" w:rsidRDefault="00B12955" w:rsidP="00B129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2955">
        <w:rPr>
          <w:color w:val="000000"/>
          <w:sz w:val="24"/>
          <w:szCs w:val="24"/>
        </w:rPr>
        <w:t>12) współpraca z poznańskimi organizacjami, fundacjami i stowarzyszeniami zajmującymi się ochroną zwierząt;</w:t>
      </w:r>
    </w:p>
    <w:p w:rsidR="00B12955" w:rsidRPr="00B12955" w:rsidRDefault="00B12955" w:rsidP="00B129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2955">
        <w:rPr>
          <w:color w:val="000000"/>
          <w:sz w:val="24"/>
          <w:szCs w:val="24"/>
        </w:rPr>
        <w:lastRenderedPageBreak/>
        <w:t>13) zachęcanie jednostek organizacyjnych oraz jednostek pomocniczych Miasta Poznania do tworzenia na terenie miasta miejsc przyjaznych zwierzętom, w tym psom.</w:t>
      </w:r>
    </w:p>
    <w:p w:rsidR="00B12955" w:rsidRDefault="00B12955" w:rsidP="00B12955">
      <w:pPr>
        <w:spacing w:line="360" w:lineRule="auto"/>
        <w:jc w:val="both"/>
        <w:rPr>
          <w:color w:val="000000"/>
          <w:sz w:val="24"/>
        </w:rPr>
      </w:pPr>
    </w:p>
    <w:p w:rsidR="00B12955" w:rsidRDefault="00B12955" w:rsidP="00B12955">
      <w:pPr>
        <w:spacing w:line="360" w:lineRule="auto"/>
        <w:jc w:val="both"/>
        <w:rPr>
          <w:color w:val="000000"/>
          <w:sz w:val="24"/>
        </w:rPr>
      </w:pPr>
    </w:p>
    <w:p w:rsidR="00B12955" w:rsidRDefault="00B12955" w:rsidP="00B129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12955" w:rsidRDefault="00B12955" w:rsidP="00B12955">
      <w:pPr>
        <w:keepNext/>
        <w:spacing w:line="360" w:lineRule="auto"/>
        <w:rPr>
          <w:color w:val="000000"/>
          <w:sz w:val="24"/>
        </w:rPr>
      </w:pPr>
    </w:p>
    <w:p w:rsidR="00B12955" w:rsidRDefault="00B12955" w:rsidP="00B1295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12955">
        <w:rPr>
          <w:color w:val="000000"/>
          <w:sz w:val="24"/>
          <w:szCs w:val="24"/>
        </w:rPr>
        <w:t>Dopuszcza się za zgodą Przewodniczącej możliwość uczestnictwa w pracach Zespołu, z</w:t>
      </w:r>
      <w:r w:rsidR="00E56811">
        <w:rPr>
          <w:color w:val="000000"/>
          <w:sz w:val="24"/>
          <w:szCs w:val="24"/>
        </w:rPr>
        <w:t> </w:t>
      </w:r>
      <w:r w:rsidRPr="00B12955">
        <w:rPr>
          <w:color w:val="000000"/>
          <w:sz w:val="24"/>
          <w:szCs w:val="24"/>
        </w:rPr>
        <w:t>głosem doradczym, innych osób.</w:t>
      </w:r>
    </w:p>
    <w:p w:rsidR="00B12955" w:rsidRDefault="00B12955" w:rsidP="00B12955">
      <w:pPr>
        <w:spacing w:line="360" w:lineRule="auto"/>
        <w:jc w:val="both"/>
        <w:rPr>
          <w:color w:val="000000"/>
          <w:sz w:val="24"/>
        </w:rPr>
      </w:pPr>
    </w:p>
    <w:p w:rsidR="00B12955" w:rsidRDefault="00B12955" w:rsidP="00B129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12955" w:rsidRDefault="00B12955" w:rsidP="00B12955">
      <w:pPr>
        <w:keepNext/>
        <w:spacing w:line="360" w:lineRule="auto"/>
        <w:rPr>
          <w:color w:val="000000"/>
          <w:sz w:val="24"/>
        </w:rPr>
      </w:pPr>
    </w:p>
    <w:p w:rsidR="00B12955" w:rsidRPr="00B12955" w:rsidRDefault="00B12955" w:rsidP="00B1295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12955">
        <w:rPr>
          <w:color w:val="000000"/>
          <w:sz w:val="24"/>
          <w:szCs w:val="24"/>
        </w:rPr>
        <w:t>1. Obsługą spotkań Zespołu zajmuje się Wydział Gospodarki Komunalnej Urzędu Miasta Poznania.</w:t>
      </w:r>
    </w:p>
    <w:p w:rsidR="00B12955" w:rsidRPr="00B12955" w:rsidRDefault="00B12955" w:rsidP="00B1295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12955">
        <w:rPr>
          <w:color w:val="000000"/>
          <w:sz w:val="24"/>
          <w:szCs w:val="24"/>
        </w:rPr>
        <w:t>2. Sekretarz prac Zespołu sporządza protokoły ze spotkań, zapewniając ich przechowywanie w ramach akt spraw, i bieżące przekazywanie w formie elektronicznej do wszystkich członków Zespołu.</w:t>
      </w:r>
    </w:p>
    <w:p w:rsidR="00B12955" w:rsidRPr="00B12955" w:rsidRDefault="00B12955" w:rsidP="00B1295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12955">
        <w:rPr>
          <w:color w:val="000000"/>
          <w:sz w:val="24"/>
          <w:szCs w:val="24"/>
        </w:rPr>
        <w:t>3. Moderatorem spotkań jest koordynator prac Zespołu, który wyznacza terminy kolejnych posiedzeń.</w:t>
      </w:r>
    </w:p>
    <w:p w:rsidR="00B12955" w:rsidRPr="00B12955" w:rsidRDefault="00B12955" w:rsidP="00B1295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12955">
        <w:rPr>
          <w:color w:val="000000"/>
          <w:sz w:val="24"/>
          <w:szCs w:val="24"/>
        </w:rPr>
        <w:t>4. Na potrzeby kolejnych spotkań Zespołu, raz na kwartał, Wydział Gospodarki Komunalnej Urzędu Miasta Poznania pozyskuje i bilansuje informacje od poszczególnych partnerów Programu, o których mowa w § 2 pkt 8 niniejszego zarządzenia. W trakcie spotkań koordynator prac Zespołu omawia i analizuje zebrane dane.</w:t>
      </w:r>
    </w:p>
    <w:p w:rsidR="00B12955" w:rsidRDefault="00B12955" w:rsidP="00B12955">
      <w:pPr>
        <w:spacing w:line="360" w:lineRule="auto"/>
        <w:jc w:val="both"/>
        <w:rPr>
          <w:color w:val="000000"/>
          <w:sz w:val="24"/>
        </w:rPr>
      </w:pPr>
    </w:p>
    <w:p w:rsidR="00B12955" w:rsidRDefault="00B12955" w:rsidP="00B12955">
      <w:pPr>
        <w:spacing w:line="360" w:lineRule="auto"/>
        <w:jc w:val="both"/>
        <w:rPr>
          <w:color w:val="000000"/>
          <w:sz w:val="24"/>
        </w:rPr>
      </w:pPr>
    </w:p>
    <w:p w:rsidR="00B12955" w:rsidRDefault="00B12955" w:rsidP="00B129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12955" w:rsidRDefault="00B12955" w:rsidP="00B12955">
      <w:pPr>
        <w:keepNext/>
        <w:spacing w:line="360" w:lineRule="auto"/>
        <w:rPr>
          <w:color w:val="000000"/>
          <w:sz w:val="24"/>
        </w:rPr>
      </w:pPr>
    </w:p>
    <w:p w:rsidR="00B12955" w:rsidRDefault="00B12955" w:rsidP="00B1295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12955">
        <w:rPr>
          <w:color w:val="000000"/>
          <w:sz w:val="24"/>
          <w:szCs w:val="24"/>
        </w:rPr>
        <w:t>Wykonanie zarządzenia powierza się Dyrektorowi Wydziału Gospodarki Komunalnej</w:t>
      </w:r>
      <w:r w:rsidRPr="00B12955">
        <w:rPr>
          <w:color w:val="82C168"/>
          <w:sz w:val="24"/>
          <w:szCs w:val="24"/>
        </w:rPr>
        <w:t xml:space="preserve"> </w:t>
      </w:r>
      <w:r w:rsidRPr="00B12955">
        <w:rPr>
          <w:color w:val="000000"/>
          <w:sz w:val="24"/>
          <w:szCs w:val="24"/>
        </w:rPr>
        <w:t>Urzędu Miasta Poznania.</w:t>
      </w:r>
    </w:p>
    <w:p w:rsidR="00B12955" w:rsidRDefault="00B12955" w:rsidP="00B12955">
      <w:pPr>
        <w:spacing w:line="360" w:lineRule="auto"/>
        <w:jc w:val="both"/>
        <w:rPr>
          <w:color w:val="000000"/>
          <w:sz w:val="24"/>
        </w:rPr>
      </w:pPr>
    </w:p>
    <w:p w:rsidR="00B12955" w:rsidRDefault="00B12955" w:rsidP="00B129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12955" w:rsidRDefault="00B12955" w:rsidP="00B12955">
      <w:pPr>
        <w:keepNext/>
        <w:spacing w:line="360" w:lineRule="auto"/>
        <w:rPr>
          <w:color w:val="000000"/>
          <w:sz w:val="24"/>
        </w:rPr>
      </w:pPr>
    </w:p>
    <w:p w:rsidR="00B12955" w:rsidRDefault="00B12955" w:rsidP="00B1295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12955">
        <w:rPr>
          <w:color w:val="000000"/>
          <w:sz w:val="24"/>
          <w:szCs w:val="24"/>
        </w:rPr>
        <w:t>Traci moc zarządzenie Nr 961/2017/P Prezydenta Miasta Poznania z dnia 29 grudnia 2017 r. w sprawie powołania zespołu zadaniowego do spraw koordynacji realizacji Programu Miejskiego "Kejter też Poznaniak".</w:t>
      </w:r>
    </w:p>
    <w:p w:rsidR="00B12955" w:rsidRDefault="00B12955" w:rsidP="00B12955">
      <w:pPr>
        <w:spacing w:line="360" w:lineRule="auto"/>
        <w:jc w:val="both"/>
        <w:rPr>
          <w:color w:val="000000"/>
          <w:sz w:val="24"/>
        </w:rPr>
      </w:pPr>
    </w:p>
    <w:p w:rsidR="00B12955" w:rsidRDefault="00B12955" w:rsidP="00B129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12955" w:rsidRDefault="00B12955" w:rsidP="00B12955">
      <w:pPr>
        <w:keepNext/>
        <w:spacing w:line="360" w:lineRule="auto"/>
        <w:rPr>
          <w:color w:val="000000"/>
          <w:sz w:val="24"/>
        </w:rPr>
      </w:pPr>
    </w:p>
    <w:p w:rsidR="00B12955" w:rsidRDefault="00B12955" w:rsidP="00B12955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12955">
        <w:rPr>
          <w:color w:val="000000"/>
          <w:sz w:val="24"/>
          <w:szCs w:val="24"/>
        </w:rPr>
        <w:t>Zarządzenie wchodzi w życie z dniem podpisania.</w:t>
      </w:r>
    </w:p>
    <w:p w:rsidR="00B12955" w:rsidRDefault="00B12955" w:rsidP="00B12955">
      <w:pPr>
        <w:spacing w:line="360" w:lineRule="auto"/>
        <w:jc w:val="both"/>
        <w:rPr>
          <w:color w:val="000000"/>
          <w:sz w:val="24"/>
        </w:rPr>
      </w:pPr>
    </w:p>
    <w:p w:rsidR="00B12955" w:rsidRDefault="00B12955" w:rsidP="00B129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12955" w:rsidRDefault="00B12955" w:rsidP="00B129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B12955" w:rsidRPr="00B12955" w:rsidRDefault="00B12955" w:rsidP="00B129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12955" w:rsidRPr="00B12955" w:rsidSect="00B1295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955" w:rsidRDefault="00B12955">
      <w:r>
        <w:separator/>
      </w:r>
    </w:p>
  </w:endnote>
  <w:endnote w:type="continuationSeparator" w:id="0">
    <w:p w:rsidR="00B12955" w:rsidRDefault="00B12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955" w:rsidRDefault="00B12955">
      <w:r>
        <w:separator/>
      </w:r>
    </w:p>
  </w:footnote>
  <w:footnote w:type="continuationSeparator" w:id="0">
    <w:p w:rsidR="00B12955" w:rsidRDefault="00B12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rca 2021r."/>
    <w:docVar w:name="AktNr" w:val="263/2021/P"/>
    <w:docVar w:name="Sprawa" w:val="powołania zespołu zadaniowego „Zespół Kejtrowy” do spraw realizacji Programu Miejskiego &quot;Kejter też Poznaniak&quot;."/>
  </w:docVars>
  <w:rsids>
    <w:rsidRoot w:val="00B1295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295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5681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B2177-56B1-4D05-8EE8-E1BE806C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655</Words>
  <Characters>4276</Characters>
  <Application>Microsoft Office Word</Application>
  <DocSecurity>0</DocSecurity>
  <Lines>115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2021-03-22T09:05:00Z</dcterms:created>
  <dcterms:modified xsi:type="dcterms:W3CDTF">2021-03-22T09:05:00Z</dcterms:modified>
</cp:coreProperties>
</file>