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634F2D">
          <w:t>291/2021/P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0A5BC9">
        <w:rPr>
          <w:b/>
          <w:sz w:val="28"/>
        </w:rPr>
        <w:fldChar w:fldCharType="begin"/>
      </w:r>
      <w:r w:rsidR="000A5BC9">
        <w:rPr>
          <w:b/>
          <w:sz w:val="28"/>
        </w:rPr>
        <w:instrText xml:space="preserve"> DOCVARIABLE  AktData  \* MERGEFORMAT </w:instrText>
      </w:r>
      <w:r w:rsidR="00634F2D">
        <w:rPr>
          <w:b/>
          <w:sz w:val="28"/>
        </w:rPr>
        <w:fldChar w:fldCharType="separate"/>
      </w:r>
      <w:r w:rsidR="00634F2D">
        <w:rPr>
          <w:b/>
          <w:sz w:val="28"/>
        </w:rPr>
        <w:t>29 marca 2021r.</w:t>
      </w:r>
      <w:r w:rsidR="000A5BC9">
        <w:rPr>
          <w:b/>
          <w:sz w:val="28"/>
        </w:rPr>
        <w:fldChar w:fldCharType="end"/>
      </w:r>
    </w:p>
    <w:p w:rsidR="00CD3B7B" w:rsidRDefault="00CD3B7B" w:rsidP="00C2632A">
      <w:pPr>
        <w:spacing w:line="360" w:lineRule="auto"/>
        <w:jc w:val="both"/>
        <w:rPr>
          <w:sz w:val="24"/>
          <w:szCs w:val="24"/>
        </w:rPr>
      </w:pPr>
    </w:p>
    <w:p w:rsidR="00C2632A" w:rsidRDefault="00C2632A" w:rsidP="00C2632A">
      <w:pPr>
        <w:spacing w:line="360" w:lineRule="auto"/>
        <w:jc w:val="both"/>
        <w:rPr>
          <w:sz w:val="24"/>
          <w:szCs w:val="24"/>
        </w:rPr>
      </w:pPr>
    </w:p>
    <w:p w:rsidR="00C2632A" w:rsidRPr="00C2632A" w:rsidRDefault="00C2632A" w:rsidP="00C2632A">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F357A1" w:rsidP="00C2632A">
            <w:pPr>
              <w:tabs>
                <w:tab w:val="left" w:leader="dot" w:pos="8505"/>
              </w:tabs>
              <w:spacing w:line="360" w:lineRule="auto"/>
              <w:rPr>
                <w:sz w:val="24"/>
                <w:szCs w:val="24"/>
              </w:rPr>
            </w:pPr>
            <w:r>
              <w:rPr>
                <w:sz w:val="24"/>
                <w:szCs w:val="24"/>
              </w:rPr>
              <w:t xml:space="preserve">zmieniające </w:t>
            </w:r>
          </w:p>
        </w:tc>
        <w:tc>
          <w:tcPr>
            <w:tcW w:w="7920" w:type="dxa"/>
          </w:tcPr>
          <w:p w:rsidR="00565809" w:rsidRPr="009773E3" w:rsidRDefault="00565809" w:rsidP="00634F2D">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634F2D">
              <w:rPr>
                <w:b/>
                <w:sz w:val="24"/>
                <w:szCs w:val="24"/>
              </w:rPr>
              <w:fldChar w:fldCharType="separate"/>
            </w:r>
            <w:r w:rsidR="00634F2D">
              <w:rPr>
                <w:b/>
                <w:sz w:val="24"/>
                <w:szCs w:val="24"/>
              </w:rPr>
              <w:t>zarządzenie w sprawie wprowadzenia Regulaminu przewozów określającego warunki obsługi podróżnych oraz przewozu osób i rzeczy w komunikacji miejskiej (lokalnym transporcie zbiorowym) organizowanej przez Zarząd Transportu Miejskiego w Poznaniu.</w:t>
            </w:r>
            <w:r w:rsidRPr="009773E3">
              <w:rPr>
                <w:b/>
                <w:sz w:val="24"/>
                <w:szCs w:val="24"/>
              </w:rPr>
              <w:fldChar w:fldCharType="end"/>
            </w:r>
          </w:p>
        </w:tc>
      </w:tr>
    </w:tbl>
    <w:p w:rsidR="005C6BB7" w:rsidRDefault="005C6BB7">
      <w:pPr>
        <w:tabs>
          <w:tab w:val="left" w:leader="dot" w:pos="8505"/>
        </w:tabs>
        <w:spacing w:line="360" w:lineRule="auto"/>
        <w:jc w:val="both"/>
        <w:rPr>
          <w:sz w:val="24"/>
        </w:rPr>
      </w:pPr>
    </w:p>
    <w:p w:rsidR="00C2632A" w:rsidRPr="009773E3" w:rsidRDefault="00C2632A">
      <w:pPr>
        <w:tabs>
          <w:tab w:val="left" w:leader="dot" w:pos="8505"/>
        </w:tabs>
        <w:spacing w:line="360" w:lineRule="auto"/>
        <w:jc w:val="both"/>
        <w:rPr>
          <w:sz w:val="24"/>
        </w:rPr>
      </w:pPr>
    </w:p>
    <w:p w:rsidR="005C6BB7" w:rsidRDefault="00634F2D" w:rsidP="00634F2D">
      <w:pPr>
        <w:tabs>
          <w:tab w:val="right" w:leader="dot" w:pos="7371"/>
          <w:tab w:val="left" w:leader="dot" w:pos="8505"/>
        </w:tabs>
        <w:spacing w:line="360" w:lineRule="auto"/>
        <w:jc w:val="both"/>
        <w:rPr>
          <w:color w:val="000000"/>
          <w:sz w:val="24"/>
        </w:rPr>
      </w:pPr>
      <w:bookmarkStart w:id="2" w:name="p0"/>
      <w:bookmarkEnd w:id="2"/>
      <w:r w:rsidRPr="00634F2D">
        <w:rPr>
          <w:color w:val="000000"/>
          <w:sz w:val="24"/>
          <w:szCs w:val="24"/>
        </w:rPr>
        <w:t>Na podstawie art. 4 ustawy z dnia 15 listopada 1984 r. Prawo przewozowe (Dz. U. z 2020 r. poz. 8), w związku z art. 4 ust. 1 pkt 9 oraz art. 47 ustawy z dnia 16 grudnia 2010 r. o</w:t>
      </w:r>
      <w:r w:rsidR="00F95379">
        <w:rPr>
          <w:color w:val="000000"/>
          <w:sz w:val="24"/>
          <w:szCs w:val="24"/>
        </w:rPr>
        <w:t> </w:t>
      </w:r>
      <w:r w:rsidRPr="00634F2D">
        <w:rPr>
          <w:color w:val="000000"/>
          <w:sz w:val="24"/>
          <w:szCs w:val="24"/>
        </w:rPr>
        <w:t>publicznym transporcie zbiorowym (Dz. U. z 2020 r. poz. 1944 i 2400) zarządza się, co następuje</w:t>
      </w:r>
      <w:r w:rsidRPr="00634F2D">
        <w:rPr>
          <w:color w:val="000000"/>
          <w:sz w:val="24"/>
        </w:rPr>
        <w:t>:</w:t>
      </w:r>
    </w:p>
    <w:p w:rsidR="00634F2D" w:rsidRDefault="00634F2D" w:rsidP="00634F2D">
      <w:pPr>
        <w:tabs>
          <w:tab w:val="right" w:leader="dot" w:pos="7371"/>
          <w:tab w:val="left" w:leader="dot" w:pos="8505"/>
        </w:tabs>
        <w:spacing w:line="360" w:lineRule="auto"/>
        <w:jc w:val="both"/>
        <w:rPr>
          <w:sz w:val="24"/>
        </w:rPr>
      </w:pPr>
    </w:p>
    <w:p w:rsidR="00634F2D" w:rsidRDefault="00634F2D" w:rsidP="00634F2D">
      <w:pPr>
        <w:keepNext/>
        <w:tabs>
          <w:tab w:val="right" w:leader="dot" w:pos="7371"/>
          <w:tab w:val="left" w:leader="dot" w:pos="8505"/>
        </w:tabs>
        <w:spacing w:line="360" w:lineRule="auto"/>
        <w:jc w:val="center"/>
        <w:rPr>
          <w:b/>
          <w:color w:val="000000"/>
          <w:sz w:val="24"/>
        </w:rPr>
      </w:pPr>
      <w:r>
        <w:rPr>
          <w:b/>
          <w:color w:val="000000"/>
          <w:sz w:val="24"/>
        </w:rPr>
        <w:t>§ 1</w:t>
      </w:r>
    </w:p>
    <w:p w:rsidR="00634F2D" w:rsidRDefault="00634F2D" w:rsidP="00634F2D">
      <w:pPr>
        <w:keepNext/>
        <w:tabs>
          <w:tab w:val="right" w:leader="dot" w:pos="7371"/>
          <w:tab w:val="left" w:leader="dot" w:pos="8505"/>
        </w:tabs>
        <w:spacing w:line="360" w:lineRule="auto"/>
        <w:rPr>
          <w:color w:val="000000"/>
          <w:sz w:val="24"/>
        </w:rPr>
      </w:pPr>
    </w:p>
    <w:p w:rsidR="00634F2D" w:rsidRPr="00634F2D" w:rsidRDefault="00634F2D" w:rsidP="00634F2D">
      <w:pPr>
        <w:autoSpaceDE w:val="0"/>
        <w:autoSpaceDN w:val="0"/>
        <w:adjustRightInd w:val="0"/>
        <w:spacing w:line="360" w:lineRule="auto"/>
        <w:jc w:val="both"/>
        <w:rPr>
          <w:color w:val="000000"/>
          <w:sz w:val="24"/>
          <w:szCs w:val="24"/>
        </w:rPr>
      </w:pPr>
      <w:bookmarkStart w:id="3" w:name="z1"/>
      <w:bookmarkEnd w:id="3"/>
      <w:r w:rsidRPr="00634F2D">
        <w:rPr>
          <w:color w:val="000000"/>
          <w:sz w:val="24"/>
          <w:szCs w:val="24"/>
        </w:rPr>
        <w:t>W załączniku do zarządzenia Nr 1033/2020/P Prezydenta Miasta Poznania z dnia 16 grudnia 2020 r. w sprawie wprowadzenia Regulaminu przewozów określającego warunki obsługi podróżnych oraz przewozu osób i rzeczy w komunikacji miejskiej (lokalnym transporcie zbiorowym) organizowanej przez Zarząd Transportu Miejskiego w Poznaniu § 44 otrzymuje brzmienie:</w:t>
      </w:r>
    </w:p>
    <w:p w:rsidR="00634F2D" w:rsidRPr="00634F2D" w:rsidRDefault="00634F2D" w:rsidP="00634F2D">
      <w:pPr>
        <w:autoSpaceDE w:val="0"/>
        <w:autoSpaceDN w:val="0"/>
        <w:adjustRightInd w:val="0"/>
        <w:spacing w:line="360" w:lineRule="auto"/>
        <w:jc w:val="both"/>
        <w:rPr>
          <w:color w:val="000000"/>
          <w:sz w:val="24"/>
          <w:szCs w:val="24"/>
        </w:rPr>
      </w:pPr>
      <w:r w:rsidRPr="00634F2D">
        <w:rPr>
          <w:color w:val="000000"/>
          <w:sz w:val="24"/>
          <w:szCs w:val="24"/>
        </w:rPr>
        <w:t>„§ 44</w:t>
      </w:r>
    </w:p>
    <w:p w:rsidR="00634F2D" w:rsidRPr="00634F2D" w:rsidRDefault="00634F2D" w:rsidP="00634F2D">
      <w:pPr>
        <w:autoSpaceDE w:val="0"/>
        <w:autoSpaceDN w:val="0"/>
        <w:adjustRightInd w:val="0"/>
        <w:spacing w:line="360" w:lineRule="auto"/>
        <w:jc w:val="both"/>
        <w:rPr>
          <w:color w:val="000000"/>
          <w:sz w:val="24"/>
          <w:szCs w:val="24"/>
        </w:rPr>
      </w:pPr>
      <w:r w:rsidRPr="00634F2D">
        <w:rPr>
          <w:color w:val="000000"/>
          <w:sz w:val="24"/>
          <w:szCs w:val="24"/>
        </w:rPr>
        <w:t>1.</w:t>
      </w:r>
      <w:r w:rsidRPr="00634F2D">
        <w:rPr>
          <w:color w:val="000000"/>
          <w:sz w:val="24"/>
          <w:szCs w:val="24"/>
        </w:rPr>
        <w:tab/>
        <w:t>Bilety okresowe i specjalne, na sieć, ważne w strefie taryfowej A, są honorowane w</w:t>
      </w:r>
      <w:r w:rsidR="00F95379">
        <w:rPr>
          <w:color w:val="000000"/>
          <w:sz w:val="24"/>
          <w:szCs w:val="24"/>
        </w:rPr>
        <w:t> </w:t>
      </w:r>
      <w:r w:rsidRPr="00634F2D">
        <w:rPr>
          <w:color w:val="000000"/>
          <w:sz w:val="24"/>
          <w:szCs w:val="24"/>
        </w:rPr>
        <w:t>klasie 2. pociągów osobowych uruchamianych przez Koleje Wielkopolskie Sp. z o.o. oraz w klasie 2. pociągów Regio uruchamianych przez POLREGIO Sp. z o.o.</w:t>
      </w:r>
    </w:p>
    <w:p w:rsidR="00634F2D" w:rsidRPr="00634F2D" w:rsidRDefault="00634F2D" w:rsidP="00634F2D">
      <w:pPr>
        <w:autoSpaceDE w:val="0"/>
        <w:autoSpaceDN w:val="0"/>
        <w:adjustRightInd w:val="0"/>
        <w:spacing w:line="360" w:lineRule="auto"/>
        <w:jc w:val="both"/>
        <w:rPr>
          <w:color w:val="000000"/>
          <w:sz w:val="24"/>
          <w:szCs w:val="24"/>
        </w:rPr>
      </w:pPr>
      <w:r w:rsidRPr="00634F2D">
        <w:rPr>
          <w:color w:val="000000"/>
          <w:sz w:val="24"/>
          <w:szCs w:val="24"/>
        </w:rPr>
        <w:t>2.</w:t>
      </w:r>
      <w:r w:rsidRPr="00634F2D">
        <w:rPr>
          <w:color w:val="000000"/>
          <w:sz w:val="24"/>
          <w:szCs w:val="24"/>
        </w:rPr>
        <w:tab/>
        <w:t>Bilet parkingowy wydany na parkingu P&amp;R Biskupińska jest honorowany w klasie 2. pociągów osobowych uruchamianych przez Koleje Wielkopolskie Sp. z o.o. oraz w klasie 2. pociągów Regio uruchamianych przez POLREGIO Sp. z o.o., w godzinach funkcjonowania parkingu, w czasie opłaconej doby parkingowej.</w:t>
      </w:r>
    </w:p>
    <w:p w:rsidR="00634F2D" w:rsidRPr="00634F2D" w:rsidRDefault="00634F2D" w:rsidP="00634F2D">
      <w:pPr>
        <w:autoSpaceDE w:val="0"/>
        <w:autoSpaceDN w:val="0"/>
        <w:adjustRightInd w:val="0"/>
        <w:spacing w:line="360" w:lineRule="auto"/>
        <w:jc w:val="both"/>
        <w:rPr>
          <w:color w:val="000000"/>
          <w:sz w:val="24"/>
          <w:szCs w:val="24"/>
        </w:rPr>
      </w:pPr>
      <w:r w:rsidRPr="00634F2D">
        <w:rPr>
          <w:color w:val="000000"/>
          <w:sz w:val="24"/>
          <w:szCs w:val="24"/>
        </w:rPr>
        <w:lastRenderedPageBreak/>
        <w:t>3.</w:t>
      </w:r>
      <w:r w:rsidRPr="00634F2D">
        <w:rPr>
          <w:color w:val="000000"/>
          <w:sz w:val="24"/>
          <w:szCs w:val="24"/>
        </w:rPr>
        <w:tab/>
        <w:t>Honorowanie biletów, o których mowa w ust. 1 i 2, obowiązuje na obszarze w</w:t>
      </w:r>
      <w:r w:rsidR="00F95379">
        <w:rPr>
          <w:color w:val="000000"/>
          <w:sz w:val="24"/>
          <w:szCs w:val="24"/>
        </w:rPr>
        <w:t> </w:t>
      </w:r>
      <w:r w:rsidRPr="00634F2D">
        <w:rPr>
          <w:color w:val="000000"/>
          <w:sz w:val="24"/>
          <w:szCs w:val="24"/>
        </w:rPr>
        <w:t>granicach strefy taryfowej A, obejmującym stacje z nazwą Poznań oraz stację Kiekrz.</w:t>
      </w:r>
    </w:p>
    <w:p w:rsidR="00634F2D" w:rsidRPr="00634F2D" w:rsidRDefault="00634F2D" w:rsidP="00634F2D">
      <w:pPr>
        <w:autoSpaceDE w:val="0"/>
        <w:autoSpaceDN w:val="0"/>
        <w:adjustRightInd w:val="0"/>
        <w:spacing w:line="360" w:lineRule="auto"/>
        <w:jc w:val="both"/>
        <w:rPr>
          <w:color w:val="000000"/>
          <w:sz w:val="24"/>
          <w:szCs w:val="24"/>
        </w:rPr>
      </w:pPr>
      <w:r w:rsidRPr="00634F2D">
        <w:rPr>
          <w:color w:val="000000"/>
          <w:sz w:val="24"/>
          <w:szCs w:val="24"/>
        </w:rPr>
        <w:t>4.</w:t>
      </w:r>
      <w:r w:rsidRPr="00634F2D">
        <w:rPr>
          <w:color w:val="000000"/>
          <w:sz w:val="24"/>
          <w:szCs w:val="24"/>
        </w:rPr>
        <w:tab/>
        <w:t xml:space="preserve">Bilety podlegające honorowaniu, o których mowa w ust. 1, są ważne po północy dnia, </w:t>
      </w:r>
      <w:r w:rsidRPr="00634F2D">
        <w:rPr>
          <w:color w:val="000000"/>
          <w:sz w:val="24"/>
          <w:szCs w:val="24"/>
        </w:rPr>
        <w:br/>
        <w:t>w którym zostały zakupione. W pociągach nie ma możliwości aktywowania biletów okresowych ZTM zakupionych przez Internet.</w:t>
      </w:r>
    </w:p>
    <w:p w:rsidR="00634F2D" w:rsidRDefault="00634F2D" w:rsidP="00634F2D">
      <w:pPr>
        <w:tabs>
          <w:tab w:val="right" w:leader="dot" w:pos="7371"/>
          <w:tab w:val="left" w:leader="dot" w:pos="8505"/>
        </w:tabs>
        <w:spacing w:line="360" w:lineRule="auto"/>
        <w:jc w:val="both"/>
        <w:rPr>
          <w:color w:val="000000"/>
          <w:sz w:val="24"/>
          <w:szCs w:val="24"/>
        </w:rPr>
      </w:pPr>
      <w:r w:rsidRPr="00634F2D">
        <w:rPr>
          <w:color w:val="000000"/>
          <w:sz w:val="24"/>
          <w:szCs w:val="24"/>
        </w:rPr>
        <w:t>5.</w:t>
      </w:r>
      <w:r w:rsidRPr="00634F2D">
        <w:rPr>
          <w:color w:val="000000"/>
          <w:sz w:val="24"/>
          <w:szCs w:val="24"/>
        </w:rPr>
        <w:tab/>
        <w:t>W przypadku podróży pociągiem bez ważnego biletu ZTM podlegającego honorowaniu osoba może zostać uznana za pasażera bez ważnego biletu na przejazd, wobec której stosuje się zasady określone Regulaminem Kolejowych Przewozów Pasażerskich Samorządu Województwa Wielkopolskiego.”.</w:t>
      </w:r>
    </w:p>
    <w:p w:rsidR="00634F2D" w:rsidRDefault="00634F2D" w:rsidP="00634F2D">
      <w:pPr>
        <w:tabs>
          <w:tab w:val="right" w:leader="dot" w:pos="7371"/>
          <w:tab w:val="left" w:leader="dot" w:pos="8505"/>
        </w:tabs>
        <w:spacing w:line="360" w:lineRule="auto"/>
        <w:jc w:val="both"/>
        <w:rPr>
          <w:color w:val="000000"/>
          <w:sz w:val="24"/>
        </w:rPr>
      </w:pPr>
    </w:p>
    <w:p w:rsidR="00634F2D" w:rsidRDefault="00634F2D" w:rsidP="00634F2D">
      <w:pPr>
        <w:keepNext/>
        <w:tabs>
          <w:tab w:val="right" w:leader="dot" w:pos="7371"/>
          <w:tab w:val="left" w:leader="dot" w:pos="8505"/>
        </w:tabs>
        <w:spacing w:line="360" w:lineRule="auto"/>
        <w:jc w:val="center"/>
        <w:rPr>
          <w:b/>
          <w:color w:val="000000"/>
          <w:sz w:val="24"/>
        </w:rPr>
      </w:pPr>
      <w:r>
        <w:rPr>
          <w:b/>
          <w:color w:val="000000"/>
          <w:sz w:val="24"/>
        </w:rPr>
        <w:t>§ 2</w:t>
      </w:r>
    </w:p>
    <w:p w:rsidR="00634F2D" w:rsidRDefault="00634F2D" w:rsidP="00634F2D">
      <w:pPr>
        <w:keepNext/>
        <w:tabs>
          <w:tab w:val="right" w:leader="dot" w:pos="7371"/>
          <w:tab w:val="left" w:leader="dot" w:pos="8505"/>
        </w:tabs>
        <w:spacing w:line="360" w:lineRule="auto"/>
        <w:rPr>
          <w:color w:val="000000"/>
          <w:sz w:val="24"/>
        </w:rPr>
      </w:pPr>
    </w:p>
    <w:p w:rsidR="00634F2D" w:rsidRDefault="00634F2D" w:rsidP="00634F2D">
      <w:pPr>
        <w:tabs>
          <w:tab w:val="right" w:leader="dot" w:pos="7371"/>
          <w:tab w:val="left" w:leader="dot" w:pos="8505"/>
        </w:tabs>
        <w:spacing w:line="360" w:lineRule="auto"/>
        <w:jc w:val="both"/>
        <w:rPr>
          <w:color w:val="000000"/>
          <w:sz w:val="24"/>
          <w:szCs w:val="24"/>
        </w:rPr>
      </w:pPr>
      <w:bookmarkStart w:id="4" w:name="z2"/>
      <w:bookmarkEnd w:id="4"/>
      <w:r w:rsidRPr="00634F2D">
        <w:rPr>
          <w:color w:val="000000"/>
          <w:sz w:val="24"/>
          <w:szCs w:val="24"/>
        </w:rPr>
        <w:t>Wykonanie zarządzenia powierza się Dyrektorowi Zarządu Transportu Miejskiego w</w:t>
      </w:r>
      <w:r w:rsidR="00F95379">
        <w:rPr>
          <w:color w:val="000000"/>
          <w:sz w:val="24"/>
          <w:szCs w:val="24"/>
        </w:rPr>
        <w:t> </w:t>
      </w:r>
      <w:r w:rsidRPr="00634F2D">
        <w:rPr>
          <w:color w:val="000000"/>
          <w:sz w:val="24"/>
          <w:szCs w:val="24"/>
        </w:rPr>
        <w:t>Poznaniu.</w:t>
      </w:r>
    </w:p>
    <w:p w:rsidR="00634F2D" w:rsidRDefault="00634F2D" w:rsidP="00634F2D">
      <w:pPr>
        <w:tabs>
          <w:tab w:val="right" w:leader="dot" w:pos="7371"/>
          <w:tab w:val="left" w:leader="dot" w:pos="8505"/>
        </w:tabs>
        <w:spacing w:line="360" w:lineRule="auto"/>
        <w:jc w:val="both"/>
        <w:rPr>
          <w:color w:val="000000"/>
          <w:sz w:val="24"/>
        </w:rPr>
      </w:pPr>
    </w:p>
    <w:p w:rsidR="00634F2D" w:rsidRDefault="00634F2D" w:rsidP="00634F2D">
      <w:pPr>
        <w:keepNext/>
        <w:tabs>
          <w:tab w:val="right" w:leader="dot" w:pos="7371"/>
          <w:tab w:val="left" w:leader="dot" w:pos="8505"/>
        </w:tabs>
        <w:spacing w:line="360" w:lineRule="auto"/>
        <w:jc w:val="center"/>
        <w:rPr>
          <w:b/>
          <w:color w:val="000000"/>
          <w:sz w:val="24"/>
        </w:rPr>
      </w:pPr>
      <w:r>
        <w:rPr>
          <w:b/>
          <w:color w:val="000000"/>
          <w:sz w:val="24"/>
        </w:rPr>
        <w:t>§ 3</w:t>
      </w:r>
    </w:p>
    <w:p w:rsidR="00634F2D" w:rsidRDefault="00634F2D" w:rsidP="00634F2D">
      <w:pPr>
        <w:keepNext/>
        <w:tabs>
          <w:tab w:val="right" w:leader="dot" w:pos="7371"/>
          <w:tab w:val="left" w:leader="dot" w:pos="8505"/>
        </w:tabs>
        <w:spacing w:line="360" w:lineRule="auto"/>
        <w:rPr>
          <w:color w:val="000000"/>
          <w:sz w:val="24"/>
        </w:rPr>
      </w:pPr>
    </w:p>
    <w:p w:rsidR="00634F2D" w:rsidRDefault="00634F2D" w:rsidP="00634F2D">
      <w:pPr>
        <w:tabs>
          <w:tab w:val="right" w:leader="dot" w:pos="7371"/>
          <w:tab w:val="left" w:leader="dot" w:pos="8505"/>
        </w:tabs>
        <w:spacing w:line="360" w:lineRule="auto"/>
        <w:jc w:val="both"/>
        <w:rPr>
          <w:color w:val="000000"/>
          <w:sz w:val="24"/>
          <w:szCs w:val="24"/>
        </w:rPr>
      </w:pPr>
      <w:bookmarkStart w:id="5" w:name="z3"/>
      <w:bookmarkEnd w:id="5"/>
      <w:r w:rsidRPr="00634F2D">
        <w:rPr>
          <w:color w:val="000000"/>
          <w:sz w:val="24"/>
          <w:szCs w:val="24"/>
        </w:rPr>
        <w:t>Zarządzenie wchodzi w życie z dniem podpisania.</w:t>
      </w:r>
    </w:p>
    <w:p w:rsidR="00634F2D" w:rsidRDefault="00634F2D" w:rsidP="00634F2D">
      <w:pPr>
        <w:tabs>
          <w:tab w:val="right" w:leader="dot" w:pos="7371"/>
          <w:tab w:val="left" w:leader="dot" w:pos="8505"/>
        </w:tabs>
        <w:spacing w:line="360" w:lineRule="auto"/>
        <w:jc w:val="both"/>
        <w:rPr>
          <w:color w:val="000000"/>
          <w:sz w:val="24"/>
        </w:rPr>
      </w:pPr>
    </w:p>
    <w:p w:rsidR="00634F2D" w:rsidRDefault="00634F2D" w:rsidP="00634F2D">
      <w:pPr>
        <w:keepNext/>
        <w:tabs>
          <w:tab w:val="right" w:leader="dot" w:pos="7371"/>
          <w:tab w:val="left" w:leader="dot" w:pos="8505"/>
        </w:tabs>
        <w:spacing w:line="360" w:lineRule="auto"/>
        <w:jc w:val="center"/>
        <w:rPr>
          <w:color w:val="000000"/>
          <w:sz w:val="24"/>
        </w:rPr>
      </w:pPr>
      <w:r>
        <w:rPr>
          <w:color w:val="000000"/>
          <w:sz w:val="24"/>
        </w:rPr>
        <w:t>Z up. PREZYDENTA MIASTA</w:t>
      </w:r>
    </w:p>
    <w:p w:rsidR="00634F2D" w:rsidRDefault="00634F2D" w:rsidP="00634F2D">
      <w:pPr>
        <w:keepNext/>
        <w:tabs>
          <w:tab w:val="right" w:leader="dot" w:pos="7371"/>
          <w:tab w:val="left" w:leader="dot" w:pos="8505"/>
        </w:tabs>
        <w:spacing w:line="360" w:lineRule="auto"/>
        <w:jc w:val="center"/>
        <w:rPr>
          <w:color w:val="000000"/>
          <w:sz w:val="24"/>
        </w:rPr>
      </w:pPr>
      <w:r>
        <w:rPr>
          <w:color w:val="000000"/>
          <w:sz w:val="24"/>
        </w:rPr>
        <w:t>(-) Mariusz Wiśniewski</w:t>
      </w:r>
    </w:p>
    <w:p w:rsidR="00634F2D" w:rsidRPr="00634F2D" w:rsidRDefault="00634F2D" w:rsidP="00634F2D">
      <w:pPr>
        <w:keepNext/>
        <w:tabs>
          <w:tab w:val="right" w:leader="dot" w:pos="7371"/>
          <w:tab w:val="left" w:leader="dot" w:pos="8505"/>
        </w:tabs>
        <w:spacing w:line="360" w:lineRule="auto"/>
        <w:jc w:val="center"/>
        <w:rPr>
          <w:color w:val="000000"/>
          <w:sz w:val="24"/>
        </w:rPr>
      </w:pPr>
      <w:r>
        <w:rPr>
          <w:color w:val="000000"/>
          <w:sz w:val="24"/>
        </w:rPr>
        <w:t>Z-CA PREZYDENTA MIASTA POZNANIA</w:t>
      </w:r>
    </w:p>
    <w:sectPr w:rsidR="00634F2D" w:rsidRPr="00634F2D" w:rsidSect="00634F2D">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F2D" w:rsidRDefault="00634F2D">
      <w:r>
        <w:separator/>
      </w:r>
    </w:p>
  </w:endnote>
  <w:endnote w:type="continuationSeparator" w:id="0">
    <w:p w:rsidR="00634F2D" w:rsidRDefault="0063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F2D" w:rsidRDefault="00634F2D">
      <w:r>
        <w:separator/>
      </w:r>
    </w:p>
  </w:footnote>
  <w:footnote w:type="continuationSeparator" w:id="0">
    <w:p w:rsidR="00634F2D" w:rsidRDefault="00634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9 marca 2021r."/>
    <w:docVar w:name="AktNr" w:val="291/2021/P"/>
    <w:docVar w:name="Sprawa" w:val="zarządzenie w sprawie wprowadzenia Regulaminu przewozów określającego warunki obsługi podróżnych oraz przewozu osób i rzeczy w komunikacji miejskiej (lokalnym transporcie zbiorowym) organizowanej przez Zarząd Transportu Miejskiego w Poznaniu."/>
  </w:docVars>
  <w:rsids>
    <w:rsidRoot w:val="00634F2D"/>
    <w:rsid w:val="0003528D"/>
    <w:rsid w:val="00072485"/>
    <w:rsid w:val="000A5BC9"/>
    <w:rsid w:val="000B2C44"/>
    <w:rsid w:val="000E2E12"/>
    <w:rsid w:val="00167A3B"/>
    <w:rsid w:val="0017594F"/>
    <w:rsid w:val="001E3D52"/>
    <w:rsid w:val="00326E26"/>
    <w:rsid w:val="003679C6"/>
    <w:rsid w:val="004A64F6"/>
    <w:rsid w:val="004C5AE8"/>
    <w:rsid w:val="00565809"/>
    <w:rsid w:val="005A6C39"/>
    <w:rsid w:val="005C6BB7"/>
    <w:rsid w:val="005E453F"/>
    <w:rsid w:val="00634F2D"/>
    <w:rsid w:val="0065477E"/>
    <w:rsid w:val="006A2966"/>
    <w:rsid w:val="006B21B2"/>
    <w:rsid w:val="00760F01"/>
    <w:rsid w:val="00853287"/>
    <w:rsid w:val="00860838"/>
    <w:rsid w:val="009773E3"/>
    <w:rsid w:val="009865C7"/>
    <w:rsid w:val="00AA184A"/>
    <w:rsid w:val="00AB15C2"/>
    <w:rsid w:val="00B55223"/>
    <w:rsid w:val="00BA113A"/>
    <w:rsid w:val="00BB3401"/>
    <w:rsid w:val="00C2632A"/>
    <w:rsid w:val="00C5423F"/>
    <w:rsid w:val="00CB05CD"/>
    <w:rsid w:val="00CD3B7B"/>
    <w:rsid w:val="00CE5304"/>
    <w:rsid w:val="00D672EE"/>
    <w:rsid w:val="00D871A6"/>
    <w:rsid w:val="00DF41AC"/>
    <w:rsid w:val="00E30060"/>
    <w:rsid w:val="00F357A1"/>
    <w:rsid w:val="00F61F3F"/>
    <w:rsid w:val="00F6226F"/>
    <w:rsid w:val="00F953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E6B206-258B-486A-8E34-B4350E2B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Projekt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Projekt_PZPM_zmiana</Template>
  <TotalTime>0</TotalTime>
  <Pages>2</Pages>
  <Words>372</Words>
  <Characters>2145</Characters>
  <Application>Microsoft Office Word</Application>
  <DocSecurity>0</DocSecurity>
  <Lines>59</Lines>
  <Paragraphs>25</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Marlena Antczak</dc:creator>
  <cp:keywords/>
  <cp:lastModifiedBy>Marlena Antczak</cp:lastModifiedBy>
  <cp:revision>2</cp:revision>
  <cp:lastPrinted>2003-01-09T12:40:00Z</cp:lastPrinted>
  <dcterms:created xsi:type="dcterms:W3CDTF">2021-03-29T10:08:00Z</dcterms:created>
  <dcterms:modified xsi:type="dcterms:W3CDTF">2021-03-29T10:08:00Z</dcterms:modified>
</cp:coreProperties>
</file>