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9" w:rsidRDefault="0099796A" w:rsidP="00F72BF9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ind w:left="5664" w:right="-648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Załącznik </w:t>
      </w:r>
    </w:p>
    <w:p w:rsidR="0099796A" w:rsidRDefault="0099796A" w:rsidP="00F72BF9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ind w:left="5664" w:right="-648"/>
        <w:jc w:val="right"/>
      </w:pPr>
      <w:r>
        <w:rPr>
          <w:rFonts w:ascii="Times New Roman" w:hAnsi="Times New Roman" w:cs="Times New Roman"/>
          <w:b w:val="0"/>
          <w:sz w:val="20"/>
        </w:rPr>
        <w:t>do</w:t>
      </w:r>
      <w:r w:rsidR="00F72BF9">
        <w:rPr>
          <w:rFonts w:ascii="Times New Roman" w:hAnsi="Times New Roman" w:cs="Times New Roman"/>
          <w:b w:val="0"/>
          <w:sz w:val="20"/>
        </w:rPr>
        <w:t xml:space="preserve"> </w:t>
      </w:r>
      <w:r>
        <w:rPr>
          <w:rFonts w:ascii="Times New Roman" w:hAnsi="Times New Roman" w:cs="Times New Roman"/>
          <w:b w:val="0"/>
          <w:sz w:val="20"/>
        </w:rPr>
        <w:t xml:space="preserve">zarządzenia Nr </w:t>
      </w:r>
      <w:r w:rsidR="00F72BF9">
        <w:rPr>
          <w:rFonts w:ascii="Times New Roman" w:hAnsi="Times New Roman" w:cs="Times New Roman"/>
          <w:b w:val="0"/>
          <w:sz w:val="20"/>
        </w:rPr>
        <w:t xml:space="preserve"> </w:t>
      </w:r>
      <w:r w:rsidR="00ED3587">
        <w:rPr>
          <w:rFonts w:ascii="Times New Roman" w:hAnsi="Times New Roman" w:cs="Times New Roman"/>
          <w:b w:val="0"/>
          <w:sz w:val="20"/>
        </w:rPr>
        <w:t>302</w:t>
      </w:r>
      <w:r w:rsidR="00F72BF9">
        <w:rPr>
          <w:rFonts w:ascii="Times New Roman" w:hAnsi="Times New Roman" w:cs="Times New Roman"/>
          <w:b w:val="0"/>
          <w:sz w:val="20"/>
        </w:rPr>
        <w:t>/2021/P</w:t>
      </w:r>
      <w:r>
        <w:rPr>
          <w:rFonts w:ascii="Times New Roman" w:hAnsi="Times New Roman" w:cs="Times New Roman"/>
          <w:b w:val="0"/>
          <w:sz w:val="20"/>
        </w:rPr>
        <w:t xml:space="preserve">          </w:t>
      </w:r>
    </w:p>
    <w:p w:rsidR="0099796A" w:rsidRDefault="00F72BF9" w:rsidP="00F72BF9">
      <w:pPr>
        <w:ind w:right="-648"/>
        <w:jc w:val="right"/>
        <w:rPr>
          <w:caps/>
          <w:sz w:val="20"/>
        </w:rPr>
      </w:pPr>
      <w:r>
        <w:rPr>
          <w:sz w:val="20"/>
        </w:rPr>
        <w:t xml:space="preserve">Prezydenta Miasta Poznania </w:t>
      </w:r>
    </w:p>
    <w:p w:rsidR="0099796A" w:rsidRDefault="00F72BF9" w:rsidP="00F72BF9">
      <w:pPr>
        <w:ind w:right="-648"/>
        <w:jc w:val="right"/>
        <w:rPr>
          <w:color w:val="000000"/>
          <w:sz w:val="20"/>
        </w:rPr>
      </w:pPr>
      <w:r>
        <w:rPr>
          <w:sz w:val="20"/>
        </w:rPr>
        <w:t xml:space="preserve">z dnia </w:t>
      </w:r>
      <w:r w:rsidR="00ED3587">
        <w:rPr>
          <w:sz w:val="20"/>
        </w:rPr>
        <w:t xml:space="preserve">31 marca </w:t>
      </w:r>
      <w:bookmarkStart w:id="0" w:name="_GoBack"/>
      <w:bookmarkEnd w:id="0"/>
      <w:r w:rsidR="0099796A">
        <w:rPr>
          <w:sz w:val="20"/>
        </w:rPr>
        <w:t>2021 r.</w:t>
      </w:r>
    </w:p>
    <w:p w:rsidR="0099796A" w:rsidRDefault="0099796A" w:rsidP="00F72BF9">
      <w:pPr>
        <w:jc w:val="center"/>
        <w:rPr>
          <w:color w:val="000000"/>
        </w:rPr>
      </w:pPr>
    </w:p>
    <w:p w:rsidR="0099796A" w:rsidRDefault="0099796A" w:rsidP="0099796A">
      <w:pPr>
        <w:jc w:val="center"/>
        <w:rPr>
          <w:color w:val="000000"/>
        </w:rPr>
      </w:pPr>
    </w:p>
    <w:p w:rsidR="0099796A" w:rsidRDefault="0099796A" w:rsidP="0099796A">
      <w:pPr>
        <w:jc w:val="center"/>
        <w:rPr>
          <w:color w:val="000000"/>
        </w:rPr>
      </w:pPr>
    </w:p>
    <w:p w:rsidR="0099796A" w:rsidRPr="00F72BF9" w:rsidRDefault="0099796A" w:rsidP="0099796A">
      <w:pPr>
        <w:spacing w:line="360" w:lineRule="auto"/>
        <w:jc w:val="center"/>
        <w:rPr>
          <w:b/>
        </w:rPr>
      </w:pPr>
      <w:r w:rsidRPr="00F72BF9">
        <w:rPr>
          <w:b/>
          <w:color w:val="000000"/>
        </w:rPr>
        <w:t xml:space="preserve">Wykaz lekarzy powołanych do stwierdzenia zgonu i jego przyczyny oraz wystawienia karty zgonu wobec osób zmarłych w granicach administracyjnych miasta Poznania </w:t>
      </w:r>
      <w:r w:rsidR="00F72BF9">
        <w:rPr>
          <w:b/>
          <w:color w:val="000000"/>
        </w:rPr>
        <w:br/>
      </w:r>
      <w:r w:rsidRPr="00F72BF9">
        <w:rPr>
          <w:b/>
          <w:color w:val="000000"/>
        </w:rPr>
        <w:t>na 2021 r.</w:t>
      </w:r>
    </w:p>
    <w:p w:rsidR="0099796A" w:rsidRDefault="0099796A" w:rsidP="0099796A">
      <w:pPr>
        <w:rPr>
          <w:color w:val="000000"/>
        </w:rPr>
      </w:pPr>
    </w:p>
    <w:p w:rsidR="0099796A" w:rsidRDefault="0099796A" w:rsidP="0099796A">
      <w:pPr>
        <w:rPr>
          <w:color w:val="000000"/>
        </w:rPr>
      </w:pPr>
    </w:p>
    <w:p w:rsidR="0099796A" w:rsidRDefault="0099796A" w:rsidP="0099796A">
      <w:pPr>
        <w:rPr>
          <w:color w:val="000000"/>
        </w:rPr>
      </w:pPr>
    </w:p>
    <w:p w:rsidR="0099796A" w:rsidRDefault="0099796A" w:rsidP="0099796A">
      <w:pPr>
        <w:tabs>
          <w:tab w:val="left" w:pos="360"/>
        </w:tabs>
        <w:spacing w:line="360" w:lineRule="auto"/>
        <w:ind w:left="720"/>
        <w:rPr>
          <w:color w:val="000000"/>
        </w:rPr>
      </w:pPr>
    </w:p>
    <w:p w:rsidR="0099796A" w:rsidRDefault="0099796A" w:rsidP="0099796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>
        <w:rPr>
          <w:color w:val="000000"/>
        </w:rPr>
        <w:t>Michał Springer</w:t>
      </w:r>
    </w:p>
    <w:p w:rsidR="0099796A" w:rsidRDefault="0099796A" w:rsidP="0099796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>
        <w:rPr>
          <w:color w:val="000000"/>
        </w:rPr>
        <w:t>Piotr Skrzypczak</w:t>
      </w:r>
    </w:p>
    <w:p w:rsidR="0099796A" w:rsidRDefault="0099796A" w:rsidP="0099796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>
        <w:rPr>
          <w:color w:val="000000"/>
        </w:rPr>
        <w:t>Piotr Rostkowski</w:t>
      </w:r>
    </w:p>
    <w:p w:rsidR="0099796A" w:rsidRDefault="0099796A" w:rsidP="0099796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>
        <w:rPr>
          <w:color w:val="000000"/>
        </w:rPr>
        <w:t>Wiktor Szymaniuk</w:t>
      </w:r>
    </w:p>
    <w:p w:rsidR="0099796A" w:rsidRDefault="0099796A" w:rsidP="0099796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>
        <w:rPr>
          <w:color w:val="000000"/>
        </w:rPr>
        <w:t>Ewa Koźmińska-</w:t>
      </w:r>
      <w:proofErr w:type="spellStart"/>
      <w:r>
        <w:rPr>
          <w:color w:val="000000"/>
        </w:rPr>
        <w:t>Badr</w:t>
      </w:r>
      <w:proofErr w:type="spellEnd"/>
    </w:p>
    <w:p w:rsidR="0099796A" w:rsidRDefault="0099796A" w:rsidP="0099796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>
        <w:rPr>
          <w:color w:val="000000"/>
        </w:rPr>
        <w:t>Monika Lorych-</w:t>
      </w:r>
      <w:proofErr w:type="spellStart"/>
      <w:r>
        <w:rPr>
          <w:color w:val="000000"/>
        </w:rPr>
        <w:t>Karawasilis</w:t>
      </w:r>
      <w:proofErr w:type="spellEnd"/>
    </w:p>
    <w:p w:rsidR="0099796A" w:rsidRDefault="0099796A" w:rsidP="0099796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>
        <w:rPr>
          <w:color w:val="000000"/>
        </w:rPr>
        <w:t>Igor Daniszewski</w:t>
      </w:r>
    </w:p>
    <w:p w:rsidR="0099796A" w:rsidRDefault="0099796A" w:rsidP="0099796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>
        <w:rPr>
          <w:color w:val="000000"/>
        </w:rPr>
        <w:t>Łukasz Nowak</w:t>
      </w:r>
    </w:p>
    <w:p w:rsidR="0099796A" w:rsidRPr="00693077" w:rsidRDefault="0099796A" w:rsidP="0099796A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>
        <w:rPr>
          <w:color w:val="000000"/>
        </w:rPr>
        <w:t>Agata Lipińska</w:t>
      </w:r>
    </w:p>
    <w:p w:rsidR="00693077" w:rsidRPr="00693077" w:rsidRDefault="00693077" w:rsidP="00693077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693077">
        <w:rPr>
          <w:color w:val="000000"/>
        </w:rPr>
        <w:t>Sebastian Stopka</w:t>
      </w:r>
    </w:p>
    <w:p w:rsidR="00693077" w:rsidRPr="00693077" w:rsidRDefault="00693077" w:rsidP="00693077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693077">
        <w:rPr>
          <w:color w:val="000000"/>
        </w:rPr>
        <w:t>Marcin Guliński</w:t>
      </w:r>
    </w:p>
    <w:p w:rsidR="00693077" w:rsidRPr="00693077" w:rsidRDefault="00693077" w:rsidP="00693077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693077">
        <w:rPr>
          <w:color w:val="000000"/>
        </w:rPr>
        <w:t>Michał Guliński</w:t>
      </w:r>
    </w:p>
    <w:p w:rsidR="00693077" w:rsidRPr="00693077" w:rsidRDefault="00693077" w:rsidP="00693077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693077">
        <w:rPr>
          <w:color w:val="000000"/>
        </w:rPr>
        <w:t>Sylwia Polaszek</w:t>
      </w:r>
    </w:p>
    <w:p w:rsidR="00693077" w:rsidRPr="00693077" w:rsidRDefault="00693077" w:rsidP="00693077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693077">
        <w:rPr>
          <w:color w:val="000000"/>
        </w:rPr>
        <w:t>Bartosz Burchardt</w:t>
      </w:r>
    </w:p>
    <w:p w:rsidR="00693077" w:rsidRPr="00A274D7" w:rsidRDefault="00693077" w:rsidP="00693077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>
        <w:rPr>
          <w:color w:val="000000"/>
        </w:rPr>
        <w:t>Karolina Pawlak</w:t>
      </w:r>
    </w:p>
    <w:p w:rsidR="00786067" w:rsidRDefault="00786067"/>
    <w:sectPr w:rsidR="0078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0B63762"/>
    <w:multiLevelType w:val="multilevel"/>
    <w:tmpl w:val="EA52EE9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353D1D"/>
    <w:multiLevelType w:val="hybridMultilevel"/>
    <w:tmpl w:val="4FDE84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A"/>
    <w:rsid w:val="00566725"/>
    <w:rsid w:val="00693077"/>
    <w:rsid w:val="00786067"/>
    <w:rsid w:val="0099796A"/>
    <w:rsid w:val="00ED3587"/>
    <w:rsid w:val="00F7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AAD9"/>
  <w15:chartTrackingRefBased/>
  <w15:docId w15:val="{316858E1-3C8E-48F3-BB34-681F8ADA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9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9796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796A"/>
    <w:rPr>
      <w:rFonts w:ascii="Arial" w:eastAsia="Times New Roman" w:hAnsi="Arial" w:cs="Arial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Piaszczyńska</dc:creator>
  <cp:keywords/>
  <dc:description/>
  <cp:lastModifiedBy>Joanna Przybylska</cp:lastModifiedBy>
  <cp:revision>2</cp:revision>
  <dcterms:created xsi:type="dcterms:W3CDTF">2021-03-31T09:24:00Z</dcterms:created>
  <dcterms:modified xsi:type="dcterms:W3CDTF">2021-03-31T09:24:00Z</dcterms:modified>
</cp:coreProperties>
</file>