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1B54">
              <w:rPr>
                <w:b/>
              </w:rPr>
              <w:fldChar w:fldCharType="separate"/>
            </w:r>
            <w:r w:rsidR="00C01B54">
              <w:rPr>
                <w:b/>
              </w:rPr>
              <w:t>wprowadzenia Karty audytu wewnętrznego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1B54" w:rsidRDefault="00FA63B5" w:rsidP="00C01B54">
      <w:pPr>
        <w:spacing w:line="360" w:lineRule="auto"/>
        <w:jc w:val="both"/>
      </w:pPr>
      <w:bookmarkStart w:id="2" w:name="z1"/>
      <w:bookmarkEnd w:id="2"/>
    </w:p>
    <w:p w:rsidR="00C01B54" w:rsidRPr="00C01B54" w:rsidRDefault="00C01B54" w:rsidP="00C01B5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01B54">
        <w:rPr>
          <w:color w:val="000000"/>
          <w:szCs w:val="22"/>
        </w:rPr>
        <w:t>Potrzeba aktualizacji dotychczas obowiązującej</w:t>
      </w:r>
      <w:r w:rsidRPr="00C01B54">
        <w:rPr>
          <w:color w:val="0000FF"/>
          <w:szCs w:val="22"/>
        </w:rPr>
        <w:t xml:space="preserve"> </w:t>
      </w:r>
      <w:r w:rsidRPr="00C01B54">
        <w:rPr>
          <w:color w:val="000000"/>
          <w:szCs w:val="22"/>
        </w:rPr>
        <w:t>Karty audytu wewnętrznego wynika ze zmiany przepisów prawa w rozporządzeniu Ministra Finansów z dnia 4 września 2015 r. w</w:t>
      </w:r>
      <w:r w:rsidR="00034223">
        <w:rPr>
          <w:color w:val="000000"/>
          <w:szCs w:val="22"/>
        </w:rPr>
        <w:t> </w:t>
      </w:r>
      <w:r w:rsidRPr="00C01B54">
        <w:rPr>
          <w:color w:val="000000"/>
          <w:szCs w:val="22"/>
        </w:rPr>
        <w:t>sprawie audytu wewnętrznego oraz informacji o pracy i wynikach tego audytu (t.j. Dz. U. z</w:t>
      </w:r>
      <w:r w:rsidR="00034223">
        <w:rPr>
          <w:color w:val="000000"/>
          <w:szCs w:val="22"/>
        </w:rPr>
        <w:t> </w:t>
      </w:r>
      <w:r w:rsidRPr="00C01B54">
        <w:rPr>
          <w:color w:val="000000"/>
          <w:szCs w:val="22"/>
        </w:rPr>
        <w:t xml:space="preserve">2018 r. poz. 506). </w:t>
      </w:r>
    </w:p>
    <w:p w:rsidR="00C01B54" w:rsidRDefault="00C01B54" w:rsidP="00C01B54">
      <w:pPr>
        <w:spacing w:line="360" w:lineRule="auto"/>
        <w:jc w:val="both"/>
        <w:rPr>
          <w:color w:val="000000"/>
        </w:rPr>
      </w:pPr>
      <w:r w:rsidRPr="00C01B54">
        <w:rPr>
          <w:color w:val="000000"/>
          <w:szCs w:val="22"/>
        </w:rPr>
        <w:t>Z tego względu konieczne jest przyjęcie nowej Karty audytu wewnętrznego uwzględniającej wprowadzone postanowienia.</w:t>
      </w:r>
      <w:r w:rsidRPr="00C01B54">
        <w:rPr>
          <w:color w:val="000000"/>
        </w:rPr>
        <w:t xml:space="preserve">  </w:t>
      </w:r>
    </w:p>
    <w:p w:rsidR="00C01B54" w:rsidRDefault="00C01B54" w:rsidP="00C01B54">
      <w:pPr>
        <w:spacing w:line="360" w:lineRule="auto"/>
        <w:jc w:val="both"/>
      </w:pPr>
    </w:p>
    <w:p w:rsidR="00C01B54" w:rsidRDefault="00C01B54" w:rsidP="00C01B54">
      <w:pPr>
        <w:keepNext/>
        <w:spacing w:line="360" w:lineRule="auto"/>
        <w:jc w:val="center"/>
      </w:pPr>
      <w:r>
        <w:t>Dyrektor</w:t>
      </w:r>
    </w:p>
    <w:p w:rsidR="00C01B54" w:rsidRDefault="00C01B54" w:rsidP="00C01B54">
      <w:pPr>
        <w:keepNext/>
        <w:spacing w:line="360" w:lineRule="auto"/>
        <w:jc w:val="center"/>
      </w:pPr>
      <w:r>
        <w:t>Wydziału Organizacyjnego</w:t>
      </w:r>
    </w:p>
    <w:p w:rsidR="00C01B54" w:rsidRPr="00C01B54" w:rsidRDefault="00C01B54" w:rsidP="00C01B54">
      <w:pPr>
        <w:keepNext/>
        <w:spacing w:line="360" w:lineRule="auto"/>
        <w:jc w:val="center"/>
      </w:pPr>
      <w:r>
        <w:t>(-) Wojciech Kasprzak</w:t>
      </w:r>
    </w:p>
    <w:sectPr w:rsidR="00C01B54" w:rsidRPr="00C01B54" w:rsidSect="00C01B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54" w:rsidRDefault="00C01B54">
      <w:r>
        <w:separator/>
      </w:r>
    </w:p>
  </w:endnote>
  <w:endnote w:type="continuationSeparator" w:id="0">
    <w:p w:rsidR="00C01B54" w:rsidRDefault="00C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54" w:rsidRDefault="00C01B54">
      <w:r>
        <w:separator/>
      </w:r>
    </w:p>
  </w:footnote>
  <w:footnote w:type="continuationSeparator" w:id="0">
    <w:p w:rsidR="00C01B54" w:rsidRDefault="00C0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Karty audytu wewnętrznego w Urzędzie Miasta Poznania."/>
  </w:docVars>
  <w:rsids>
    <w:rsidRoot w:val="00C01B54"/>
    <w:rsid w:val="0003422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1B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81794-EE08-4332-906B-0D7DB142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556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2021-03-31T11:28:00Z</dcterms:created>
  <dcterms:modified xsi:type="dcterms:W3CDTF">2021-03-31T11:28:00Z</dcterms:modified>
</cp:coreProperties>
</file>