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83A07">
          <w:t>16/2021/K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83A07">
        <w:rPr>
          <w:b/>
          <w:sz w:val="28"/>
        </w:rPr>
        <w:fldChar w:fldCharType="separate"/>
      </w:r>
      <w:r w:rsidR="00983A07">
        <w:rPr>
          <w:b/>
          <w:sz w:val="28"/>
        </w:rPr>
        <w:t>31 marca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983A0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83A07">
              <w:rPr>
                <w:b/>
                <w:sz w:val="24"/>
                <w:szCs w:val="24"/>
              </w:rPr>
              <w:fldChar w:fldCharType="separate"/>
            </w:r>
            <w:r w:rsidR="00983A07">
              <w:rPr>
                <w:b/>
                <w:sz w:val="24"/>
                <w:szCs w:val="24"/>
              </w:rPr>
              <w:t>zarządzenie w sprawie realizacji przez Urząd Miasta Poznania ograniczeń, nakazów i zakazów określonych rozporządzeniem Rady Ministrów w związku z występowaniem epidemii.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83A07" w:rsidP="00983A0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83A07">
        <w:rPr>
          <w:color w:val="000000"/>
          <w:sz w:val="24"/>
          <w:szCs w:val="24"/>
        </w:rPr>
        <w:t>Na podstawie art. 33 ust. 3 i 5 ustawy z dnia 8 marca 1990 r. o samorządzie gminnym (t.j. Dz. U. z 2020 r. poz. 713 z późn. zm.) oraz § 10 ust. 3 pkt 3 lit. a i b rozporządzenia Rady Ministrów z dnia 19 marca 2021 r. w sprawie ustanowienia określonych ograniczeń, nakazów i zakazów w związku z wystąpieniem stanu epidemii (Dz. U. z 2021 r. poz. 512 z późn. zm.), a także art. 3</w:t>
      </w:r>
      <w:r w:rsidRPr="00983A07">
        <w:rPr>
          <w:color w:val="000000"/>
          <w:sz w:val="24"/>
          <w:szCs w:val="24"/>
          <w:vertAlign w:val="superscript"/>
        </w:rPr>
        <w:t>1</w:t>
      </w:r>
      <w:r w:rsidRPr="00983A07">
        <w:rPr>
          <w:color w:val="000000"/>
          <w:sz w:val="24"/>
          <w:szCs w:val="24"/>
        </w:rPr>
        <w:t xml:space="preserve"> § 1 ustawy z dnia 26 czerwca 1974 r. Kodeks pracy (t.j. Dz. U. z 2020 r. poz. 1320 z późn. zm.) zarządza się, co następuje:</w:t>
      </w:r>
    </w:p>
    <w:p w:rsidR="00983A07" w:rsidRDefault="00983A07" w:rsidP="00983A0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83A07" w:rsidRDefault="00983A07" w:rsidP="00983A0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83A07" w:rsidRDefault="00983A07" w:rsidP="00983A0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83A07" w:rsidRPr="00983A07" w:rsidRDefault="00983A07" w:rsidP="00983A0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83A07">
        <w:rPr>
          <w:color w:val="000000"/>
          <w:sz w:val="24"/>
          <w:szCs w:val="24"/>
        </w:rPr>
        <w:t>W zarządzeniu Nr 20/2020/K Prezydenta Miasta Poznania z dnia 2 kwietnia 2020 r. w</w:t>
      </w:r>
      <w:r w:rsidR="00B2034E">
        <w:rPr>
          <w:color w:val="000000"/>
          <w:sz w:val="24"/>
          <w:szCs w:val="24"/>
        </w:rPr>
        <w:t> </w:t>
      </w:r>
      <w:r w:rsidRPr="00983A07">
        <w:rPr>
          <w:color w:val="000000"/>
          <w:sz w:val="24"/>
          <w:szCs w:val="24"/>
        </w:rPr>
        <w:t>sprawie realizacji przez Urząd Miasta Poznania ograniczeń, nakazów i zakazów określonych rozporządzeniem Rady Ministrów w związku z występowaniem epidemii, zmienionym zarządzeniem Nr 26/2020/K Prezydenta Miasta Poznania z dnia 20 kwietnia 2020 r., wprowadza się następujące zmiany:</w:t>
      </w:r>
    </w:p>
    <w:p w:rsidR="00983A07" w:rsidRPr="00983A07" w:rsidRDefault="00983A07" w:rsidP="00983A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3A07">
        <w:rPr>
          <w:color w:val="000000"/>
          <w:sz w:val="24"/>
          <w:szCs w:val="24"/>
        </w:rPr>
        <w:t>1) § 1 pkt 1 otrzymuje brzmienie:</w:t>
      </w:r>
    </w:p>
    <w:p w:rsidR="00983A07" w:rsidRPr="00983A07" w:rsidRDefault="00983A07" w:rsidP="00983A0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83A07">
        <w:rPr>
          <w:color w:val="000000"/>
          <w:sz w:val="24"/>
          <w:szCs w:val="24"/>
        </w:rPr>
        <w:t>„1) jeżeli w pomieszczeniach Urzędu, w których zlokalizowane są stanowiska (miejsca) pracy zajmowane przez pracowników, znajduje się więcej niż 1 osoba, wówczas odległość między tymi stanowiskami powinna być nie mniejsza niż 1,5 m. W sytuacji, gdy nie jest możliwe zachowanie minimalnej odległości między stanowiskami pracy, każdy pracownik na tych stanowiskach zobowiązany jest zakrywać usta i nos za pomocą maseczki. Sekretarz Miasta Poznania określa pismem okólnym środki ochrony fizycznej związane ze zwalczaniem epidemii, które zapewnia Urząd;”;</w:t>
      </w:r>
    </w:p>
    <w:p w:rsidR="00983A07" w:rsidRPr="00983A07" w:rsidRDefault="00983A07" w:rsidP="00983A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3A07">
        <w:rPr>
          <w:color w:val="000000"/>
          <w:sz w:val="24"/>
          <w:szCs w:val="24"/>
        </w:rPr>
        <w:lastRenderedPageBreak/>
        <w:t xml:space="preserve">2) § 1 pkt 2 otrzymuje brzmienie: </w:t>
      </w:r>
    </w:p>
    <w:p w:rsidR="00983A07" w:rsidRPr="00983A07" w:rsidRDefault="00983A07" w:rsidP="00983A0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83A07">
        <w:rPr>
          <w:color w:val="000000"/>
          <w:sz w:val="24"/>
          <w:szCs w:val="24"/>
        </w:rPr>
        <w:t xml:space="preserve">„2) w otwartych i współdzielonych przestrzeniach Urzędu (korytarze, klatki schodowe, przejścia, przyziemia, piwnice, windy, pomieszczenia socjalne, toalety, pomieszczenia konferencyjno-szkoleniowe i sale reprezentacyjne) pracownikom Urzędu nakazuje się: </w:t>
      </w:r>
    </w:p>
    <w:p w:rsidR="00983A07" w:rsidRPr="00983A07" w:rsidRDefault="00983A07" w:rsidP="00983A0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83A07">
        <w:rPr>
          <w:color w:val="000000"/>
          <w:sz w:val="24"/>
          <w:szCs w:val="24"/>
        </w:rPr>
        <w:t xml:space="preserve">a) zachować odległości między osobami nie mniejsze niż 1,5 m, </w:t>
      </w:r>
    </w:p>
    <w:p w:rsidR="00983A07" w:rsidRPr="00983A07" w:rsidRDefault="00983A07" w:rsidP="00983A0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83A07">
        <w:rPr>
          <w:color w:val="000000"/>
          <w:sz w:val="24"/>
          <w:szCs w:val="24"/>
        </w:rPr>
        <w:t xml:space="preserve">b) zakrywać usta i nos za pomocą maseczki. </w:t>
      </w:r>
    </w:p>
    <w:p w:rsidR="00983A07" w:rsidRDefault="00983A07" w:rsidP="00983A0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983A07">
        <w:rPr>
          <w:color w:val="000000"/>
          <w:sz w:val="24"/>
          <w:szCs w:val="24"/>
        </w:rPr>
        <w:t>Zalecenie dotyczy także pracowników innych podmiotów mających siedzibę w budynkach Urzędu lub wykonujących zadania na rzecz Urzędu. Wydział Zamówień i Obsługi Urzędu przekaże zalecenie podmiotom mającym siedzibę w budynkach Urzędu lub wykonującym zadania na rzecz Urzędu;”.</w:t>
      </w:r>
    </w:p>
    <w:p w:rsidR="00983A07" w:rsidRDefault="00983A07" w:rsidP="00983A0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83A07" w:rsidRDefault="00983A07" w:rsidP="00983A0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83A07" w:rsidRDefault="00983A07" w:rsidP="00983A0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83A07" w:rsidRDefault="00983A07" w:rsidP="00983A0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83A07">
        <w:rPr>
          <w:color w:val="000000"/>
          <w:sz w:val="24"/>
          <w:szCs w:val="24"/>
        </w:rPr>
        <w:t>Wykonanie zarządzenia powierza się dyrektorom biur i wydziałów Urzędu oraz pozostałym pracownikom Urzędu.</w:t>
      </w:r>
    </w:p>
    <w:p w:rsidR="00983A07" w:rsidRDefault="00983A07" w:rsidP="00983A0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83A07" w:rsidRDefault="00983A07" w:rsidP="00983A0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83A07" w:rsidRDefault="00983A07" w:rsidP="00983A0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83A07" w:rsidRDefault="00983A07" w:rsidP="00983A0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83A07">
        <w:rPr>
          <w:color w:val="000000"/>
          <w:sz w:val="24"/>
          <w:szCs w:val="24"/>
        </w:rPr>
        <w:t>Zarządzenie wchodzi w życie z dniem podpisania.</w:t>
      </w:r>
    </w:p>
    <w:p w:rsidR="00983A07" w:rsidRDefault="00983A07" w:rsidP="00983A0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83A07" w:rsidRDefault="00983A07" w:rsidP="00983A0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83A07" w:rsidRPr="00983A07" w:rsidRDefault="00983A07" w:rsidP="00983A0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83A07" w:rsidRPr="00983A07" w:rsidSect="00983A0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A07" w:rsidRDefault="00983A07">
      <w:r>
        <w:separator/>
      </w:r>
    </w:p>
  </w:endnote>
  <w:endnote w:type="continuationSeparator" w:id="0">
    <w:p w:rsidR="00983A07" w:rsidRDefault="0098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A07" w:rsidRDefault="00983A07">
      <w:r>
        <w:separator/>
      </w:r>
    </w:p>
  </w:footnote>
  <w:footnote w:type="continuationSeparator" w:id="0">
    <w:p w:rsidR="00983A07" w:rsidRDefault="00983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rca 2021r."/>
    <w:docVar w:name="AktNr" w:val="16/2021/K"/>
    <w:docVar w:name="Sprawa" w:val="zarządzenie w sprawie realizacji przez Urząd Miasta Poznania ograniczeń, nakazów i zakazów określonych rozporządzeniem Rady Ministrów w związku z występowaniem epidemii."/>
  </w:docVars>
  <w:rsids>
    <w:rsidRoot w:val="00983A07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3A07"/>
    <w:rsid w:val="009865C7"/>
    <w:rsid w:val="00AA184A"/>
    <w:rsid w:val="00AB15C2"/>
    <w:rsid w:val="00B2034E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D7AC7-B13E-49D5-8C33-6545312C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408</Words>
  <Characters>2318</Characters>
  <Application>Microsoft Office Word</Application>
  <DocSecurity>0</DocSecurity>
  <Lines>59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2021-03-31T11:41:00Z</dcterms:created>
  <dcterms:modified xsi:type="dcterms:W3CDTF">2021-03-31T11:41:00Z</dcterms:modified>
</cp:coreProperties>
</file>