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3F4E">
              <w:rPr>
                <w:b/>
              </w:rPr>
              <w:fldChar w:fldCharType="separate"/>
            </w:r>
            <w:r w:rsidR="00A43F4E">
              <w:rPr>
                <w:b/>
              </w:rPr>
              <w:t>zarządzenie w sprawie przekazania Osiedlu Górczyn w Poznaniu, do korzystania, nieruchomości położonej przy ulicy Górniczej 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43F4E" w:rsidRDefault="00FA63B5" w:rsidP="00A43F4E">
      <w:pPr>
        <w:spacing w:line="360" w:lineRule="auto"/>
        <w:jc w:val="both"/>
      </w:pPr>
      <w:bookmarkStart w:id="2" w:name="z1"/>
      <w:bookmarkEnd w:id="2"/>
    </w:p>
    <w:p w:rsidR="00A43F4E" w:rsidRPr="00A43F4E" w:rsidRDefault="00A43F4E" w:rsidP="00A43F4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43F4E">
        <w:rPr>
          <w:color w:val="000000"/>
          <w:szCs w:val="20"/>
        </w:rPr>
        <w:t xml:space="preserve">Prezydent Miasta Poznania w dniu </w:t>
      </w:r>
      <w:r w:rsidRPr="00A43F4E">
        <w:rPr>
          <w:color w:val="000000"/>
          <w:szCs w:val="22"/>
        </w:rPr>
        <w:t xml:space="preserve">2 grudnia 2011 </w:t>
      </w:r>
      <w:r w:rsidRPr="00A43F4E">
        <w:rPr>
          <w:color w:val="000000"/>
          <w:szCs w:val="20"/>
        </w:rPr>
        <w:t xml:space="preserve">r. wydał zarządzenie Nr </w:t>
      </w:r>
      <w:r w:rsidRPr="00A43F4E">
        <w:rPr>
          <w:color w:val="000000"/>
          <w:szCs w:val="22"/>
        </w:rPr>
        <w:t xml:space="preserve">766/2011/P </w:t>
      </w:r>
      <w:r w:rsidRPr="00A43F4E">
        <w:rPr>
          <w:color w:val="000000"/>
          <w:szCs w:val="20"/>
        </w:rPr>
        <w:t>w</w:t>
      </w:r>
      <w:r w:rsidR="00E3307F">
        <w:rPr>
          <w:color w:val="000000"/>
          <w:szCs w:val="20"/>
        </w:rPr>
        <w:t> </w:t>
      </w:r>
      <w:r w:rsidRPr="00A43F4E">
        <w:rPr>
          <w:color w:val="000000"/>
          <w:szCs w:val="20"/>
        </w:rPr>
        <w:t>sprawie przekazania Osiedlu Górczyn w Poznaniu, do korzystania, nieruchomości położonej przy ul. Górniczej 2 w Poznaniu. Na podstawie tej uchwały przekazano do korzystania Osiedlu Górczyn nieruchomość oznaczoną ewidencyjnie: obręb Górczyn, arkusz mapy 15, działka nr 4/3, na której wybudowano boisko wielofunkcyjne, plac zabaw oraz siłownię zewnętrzną.</w:t>
      </w:r>
    </w:p>
    <w:p w:rsidR="00A43F4E" w:rsidRDefault="00A43F4E" w:rsidP="00A43F4E">
      <w:pPr>
        <w:spacing w:line="360" w:lineRule="auto"/>
        <w:jc w:val="both"/>
        <w:rPr>
          <w:color w:val="000000"/>
        </w:rPr>
      </w:pPr>
      <w:r w:rsidRPr="00A43F4E">
        <w:rPr>
          <w:color w:val="000000"/>
          <w:szCs w:val="20"/>
        </w:rPr>
        <w:t xml:space="preserve">Pismem z dnia </w:t>
      </w:r>
      <w:r w:rsidRPr="00A43F4E">
        <w:rPr>
          <w:color w:val="000000"/>
          <w:szCs w:val="22"/>
        </w:rPr>
        <w:t xml:space="preserve">21 grudnia 2020 </w:t>
      </w:r>
      <w:r w:rsidRPr="00A43F4E">
        <w:rPr>
          <w:color w:val="000000"/>
          <w:szCs w:val="20"/>
        </w:rPr>
        <w:t xml:space="preserve">r. nr </w:t>
      </w:r>
      <w:r w:rsidRPr="00A43F4E">
        <w:rPr>
          <w:color w:val="000000"/>
          <w:szCs w:val="22"/>
        </w:rPr>
        <w:t xml:space="preserve">WJPM-VI.6845.13.2020 </w:t>
      </w:r>
      <w:r w:rsidRPr="00A43F4E">
        <w:rPr>
          <w:color w:val="000000"/>
          <w:szCs w:val="20"/>
        </w:rPr>
        <w:t xml:space="preserve">Wydział Wspierania Jednostek Pomocniczych Miasta przekazał uchwałę </w:t>
      </w:r>
      <w:r w:rsidRPr="00A43F4E">
        <w:rPr>
          <w:color w:val="000000"/>
          <w:szCs w:val="22"/>
        </w:rPr>
        <w:t xml:space="preserve">XVI/53/III/2020 </w:t>
      </w:r>
      <w:r w:rsidRPr="00A43F4E">
        <w:rPr>
          <w:color w:val="000000"/>
          <w:szCs w:val="20"/>
        </w:rPr>
        <w:t xml:space="preserve">Rady Osiedla Górczyn z dnia 11 kwietnia 2017 r. Zgodnie z § 1 uchwały Nr </w:t>
      </w:r>
      <w:r w:rsidRPr="00A43F4E">
        <w:rPr>
          <w:color w:val="000000"/>
          <w:szCs w:val="22"/>
        </w:rPr>
        <w:t xml:space="preserve">XVI/53/III/2020 </w:t>
      </w:r>
      <w:r w:rsidRPr="00A43F4E">
        <w:rPr>
          <w:color w:val="000000"/>
          <w:szCs w:val="20"/>
        </w:rPr>
        <w:t xml:space="preserve">Rady Osiedla Górczyn wnioskuje się o zmianę zarządzenia Prezydenta Miasta Poznania Nr </w:t>
      </w:r>
      <w:r w:rsidRPr="00A43F4E">
        <w:rPr>
          <w:color w:val="000000"/>
          <w:szCs w:val="22"/>
        </w:rPr>
        <w:t xml:space="preserve">766/2011/P </w:t>
      </w:r>
      <w:r w:rsidRPr="00A43F4E">
        <w:rPr>
          <w:color w:val="000000"/>
          <w:szCs w:val="20"/>
        </w:rPr>
        <w:t xml:space="preserve">poprzez aktualizację granic terenu przekazanego do korzystania Osiedlu o część działki 4/3, na której urządzono boisko wielofunkcyjne. Mając na uwadze powyższe, w zarządzeniu Prezydenta Miasta Poznania Nr </w:t>
      </w:r>
      <w:r w:rsidRPr="00A43F4E">
        <w:rPr>
          <w:color w:val="000000"/>
          <w:szCs w:val="22"/>
        </w:rPr>
        <w:t xml:space="preserve">766/2011/P </w:t>
      </w:r>
      <w:r w:rsidRPr="00A43F4E">
        <w:rPr>
          <w:color w:val="000000"/>
          <w:szCs w:val="20"/>
        </w:rPr>
        <w:t>§ 1 ust. 1 i 2</w:t>
      </w:r>
      <w:r w:rsidRPr="00A43F4E">
        <w:rPr>
          <w:color w:val="000000"/>
          <w:szCs w:val="22"/>
        </w:rPr>
        <w:t xml:space="preserve"> </w:t>
      </w:r>
      <w:r w:rsidRPr="00A43F4E">
        <w:rPr>
          <w:color w:val="000000"/>
          <w:szCs w:val="20"/>
        </w:rPr>
        <w:t>otrzymuje brzmienie, stosownie do wniosku Rady Osiedla Górczyn, przy czym pozostała treść zarządzenia pozostaje bez zmian. Ze względu na zagospodarowanie terenu przez Radę Osiedla i wniosek o aktualizację granic podpisanie zarządzenia zmieniającego jest uzasadnione i celowe</w:t>
      </w:r>
      <w:r w:rsidRPr="00A43F4E">
        <w:rPr>
          <w:color w:val="000000"/>
        </w:rPr>
        <w:t>.</w:t>
      </w:r>
    </w:p>
    <w:p w:rsidR="00A43F4E" w:rsidRDefault="00A43F4E" w:rsidP="00A43F4E">
      <w:pPr>
        <w:spacing w:line="360" w:lineRule="auto"/>
        <w:jc w:val="both"/>
      </w:pPr>
    </w:p>
    <w:p w:rsidR="00A43F4E" w:rsidRDefault="00A43F4E" w:rsidP="00A43F4E">
      <w:pPr>
        <w:keepNext/>
        <w:spacing w:line="360" w:lineRule="auto"/>
        <w:jc w:val="center"/>
      </w:pPr>
      <w:r>
        <w:t>DYREKTOR WYDZIAŁU</w:t>
      </w:r>
    </w:p>
    <w:p w:rsidR="00A43F4E" w:rsidRPr="00A43F4E" w:rsidRDefault="00A43F4E" w:rsidP="00A43F4E">
      <w:pPr>
        <w:keepNext/>
        <w:spacing w:line="360" w:lineRule="auto"/>
        <w:jc w:val="center"/>
      </w:pPr>
      <w:r>
        <w:t>(-) Magda Albińska</w:t>
      </w:r>
    </w:p>
    <w:sectPr w:rsidR="00A43F4E" w:rsidRPr="00A43F4E" w:rsidSect="00A43F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F4E" w:rsidRDefault="00A43F4E">
      <w:r>
        <w:separator/>
      </w:r>
    </w:p>
  </w:endnote>
  <w:endnote w:type="continuationSeparator" w:id="0">
    <w:p w:rsidR="00A43F4E" w:rsidRDefault="00A4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F4E" w:rsidRDefault="00A43F4E">
      <w:r>
        <w:separator/>
      </w:r>
    </w:p>
  </w:footnote>
  <w:footnote w:type="continuationSeparator" w:id="0">
    <w:p w:rsidR="00A43F4E" w:rsidRDefault="00A43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Osiedlu Górczyn w Poznaniu, do korzystania, nieruchomości położonej przy ulicy Górniczej 2."/>
  </w:docVars>
  <w:rsids>
    <w:rsidRoot w:val="00A43F4E"/>
    <w:rsid w:val="000607A3"/>
    <w:rsid w:val="00191992"/>
    <w:rsid w:val="001B1D53"/>
    <w:rsid w:val="002946C5"/>
    <w:rsid w:val="002C29F3"/>
    <w:rsid w:val="008C68E6"/>
    <w:rsid w:val="00A43F4E"/>
    <w:rsid w:val="00AA04BE"/>
    <w:rsid w:val="00AC4582"/>
    <w:rsid w:val="00B35496"/>
    <w:rsid w:val="00B76696"/>
    <w:rsid w:val="00CD2456"/>
    <w:rsid w:val="00E3307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0A15D-2EF0-49DA-8B9B-7E9A9647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211</Words>
  <Characters>1348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2021-04-15T12:31:00Z</dcterms:created>
  <dcterms:modified xsi:type="dcterms:W3CDTF">2021-04-15T12:31:00Z</dcterms:modified>
</cp:coreProperties>
</file>