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5CF5F" w14:textId="77777777" w:rsidR="002D2549" w:rsidRPr="00886A2A" w:rsidRDefault="002D2549" w:rsidP="002C553E">
      <w:pPr>
        <w:pStyle w:val="Nagwek"/>
        <w:ind w:left="12036"/>
        <w:rPr>
          <w:rFonts w:ascii="Arial" w:hAnsi="Arial" w:cs="Arial"/>
          <w:sz w:val="20"/>
          <w:szCs w:val="20"/>
        </w:rPr>
      </w:pPr>
      <w:r w:rsidRPr="00886A2A">
        <w:rPr>
          <w:rFonts w:ascii="Arial" w:hAnsi="Arial" w:cs="Arial"/>
          <w:sz w:val="20"/>
          <w:szCs w:val="20"/>
        </w:rPr>
        <w:t xml:space="preserve">Załącznik nr 1 do </w:t>
      </w:r>
    </w:p>
    <w:p w14:paraId="32916021" w14:textId="77777777" w:rsidR="002C553E" w:rsidRPr="00886A2A" w:rsidRDefault="002C553E" w:rsidP="002C553E">
      <w:pPr>
        <w:pStyle w:val="Nagwek"/>
        <w:ind w:left="12036"/>
        <w:rPr>
          <w:rFonts w:ascii="Arial" w:hAnsi="Arial" w:cs="Arial"/>
          <w:sz w:val="20"/>
          <w:szCs w:val="20"/>
        </w:rPr>
      </w:pPr>
      <w:r w:rsidRPr="00886A2A">
        <w:rPr>
          <w:rFonts w:ascii="Arial" w:hAnsi="Arial" w:cs="Arial"/>
          <w:sz w:val="20"/>
          <w:szCs w:val="20"/>
        </w:rPr>
        <w:t xml:space="preserve">Regulaminu Organizacyjnego </w:t>
      </w:r>
    </w:p>
    <w:p w14:paraId="0E21AC0E" w14:textId="77777777" w:rsidR="002C553E" w:rsidRPr="00886A2A" w:rsidRDefault="002C553E" w:rsidP="002C553E">
      <w:pPr>
        <w:spacing w:line="276" w:lineRule="auto"/>
        <w:ind w:left="12036"/>
        <w:contextualSpacing/>
        <w:rPr>
          <w:rFonts w:ascii="Arial" w:hAnsi="Arial" w:cs="Arial"/>
          <w:sz w:val="20"/>
          <w:szCs w:val="20"/>
        </w:rPr>
      </w:pPr>
      <w:r w:rsidRPr="00886A2A">
        <w:rPr>
          <w:rFonts w:ascii="Arial" w:hAnsi="Arial" w:cs="Arial"/>
          <w:sz w:val="20"/>
          <w:szCs w:val="20"/>
        </w:rPr>
        <w:t>Poznańskiego Centrum Świadczeń</w:t>
      </w:r>
    </w:p>
    <w:p w14:paraId="2D22A057" w14:textId="0F9F0806" w:rsidR="00ED29F2" w:rsidRDefault="00ED29F2" w:rsidP="002D2549"/>
    <w:p w14:paraId="61A297CA" w14:textId="0E98E64B" w:rsidR="00ED29F2" w:rsidRDefault="00ED29F2" w:rsidP="002D2549"/>
    <w:p w14:paraId="29EA0937" w14:textId="04C73599" w:rsidR="00ED29F2" w:rsidRDefault="00ED29F2" w:rsidP="002D2549"/>
    <w:p w14:paraId="78A3589E" w14:textId="534E9AAC" w:rsidR="00ED29F2" w:rsidRDefault="00330186" w:rsidP="002D2549">
      <w:r>
        <w:rPr>
          <w:noProof/>
        </w:rPr>
        <w:drawing>
          <wp:inline distT="0" distB="0" distL="0" distR="0" wp14:anchorId="0990A74F" wp14:editId="1606B8C8">
            <wp:extent cx="9777730" cy="52120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9F2" w:rsidSect="002C55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49"/>
    <w:rsid w:val="002C553E"/>
    <w:rsid w:val="002D2549"/>
    <w:rsid w:val="00330186"/>
    <w:rsid w:val="00454A04"/>
    <w:rsid w:val="00886A2A"/>
    <w:rsid w:val="008C31E9"/>
    <w:rsid w:val="009476EF"/>
    <w:rsid w:val="00AC4901"/>
    <w:rsid w:val="00ED29F2"/>
    <w:rsid w:val="00F472FC"/>
    <w:rsid w:val="00F51EDC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BA4D"/>
  <w15:chartTrackingRefBased/>
  <w15:docId w15:val="{0435552F-D802-4167-AC03-AE1AEF48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5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254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Malwina Stępień</cp:lastModifiedBy>
  <cp:revision>9</cp:revision>
  <dcterms:created xsi:type="dcterms:W3CDTF">2021-02-25T09:45:00Z</dcterms:created>
  <dcterms:modified xsi:type="dcterms:W3CDTF">2021-04-13T09:01:00Z</dcterms:modified>
</cp:coreProperties>
</file>