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5CB">
              <w:rPr>
                <w:b/>
              </w:rPr>
              <w:fldChar w:fldCharType="separate"/>
            </w:r>
            <w:r w:rsidR="008465CB">
              <w:rPr>
                <w:b/>
              </w:rPr>
              <w:t>ustalenia wysokości cen i opłat za korzystanie z obiektów i urządzeń użyteczności publicznej przekazanych Wydziałowi Wspierania Jednostek Pomocniczych Miasta.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5CB" w:rsidRDefault="00FA63B5" w:rsidP="008465CB">
      <w:pPr>
        <w:spacing w:line="360" w:lineRule="auto"/>
        <w:jc w:val="both"/>
      </w:pPr>
      <w:bookmarkStart w:id="2" w:name="z1"/>
      <w:bookmarkEnd w:id="2"/>
    </w:p>
    <w:p w:rsidR="008465CB" w:rsidRPr="008465CB" w:rsidRDefault="008465CB" w:rsidP="008465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65CB">
        <w:rPr>
          <w:color w:val="000000"/>
        </w:rPr>
        <w:t xml:space="preserve">Uchwałą Nr XLII/729/VIII/2021 z dnia 16 lutego 2021 r. Rada Miasta Poznania powierzyła Prezydentowi Miasta Poznania uprawnienia do ustalenia wysokości cen i opłat za korzystanie z obiektów i urządzeń użyteczności publicznej przekazanych Wydziałowi Wspierania Jednostek Pomocniczych Miasta. </w:t>
      </w:r>
    </w:p>
    <w:p w:rsidR="008465CB" w:rsidRPr="008465CB" w:rsidRDefault="008465CB" w:rsidP="008465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65CB">
        <w:rPr>
          <w:color w:val="000000"/>
        </w:rPr>
        <w:t xml:space="preserve">Do Wydziału Wspierania Jednostek Pomocniczych Miasta dotychczas przekazano cztery nieruchomości, na których zlokalizowane są obiekty i urządzenia użyteczności publicznej, położone przy ulicy Nadolnik, Majakowskiego, Milczańskiej i Radziejewskiego. Na ww. nieruchomościach znajdują się m.in. boiska wielofunkcyjne, boiska do siatkówki i piłki nożnej oraz skaterpark. </w:t>
      </w:r>
    </w:p>
    <w:p w:rsidR="008465CB" w:rsidRPr="008465CB" w:rsidRDefault="008465CB" w:rsidP="008465C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65CB">
        <w:rPr>
          <w:color w:val="000000"/>
        </w:rPr>
        <w:t>Prezydent Miasta Poznania, korzystając z przyznanej kompetencji, określił wysokość cen i</w:t>
      </w:r>
      <w:r w:rsidR="00E534AF">
        <w:rPr>
          <w:color w:val="000000"/>
        </w:rPr>
        <w:t> </w:t>
      </w:r>
      <w:r w:rsidRPr="008465CB">
        <w:rPr>
          <w:color w:val="000000"/>
        </w:rPr>
        <w:t>opłat za korzystanie z obiektów i urządzeń użyteczności publicznej. Proponowaną wysokość cen i opłat Prezydent konsultował z właściwymi terytorialnie jednostkami pomocniczymi Miasta.</w:t>
      </w:r>
    </w:p>
    <w:p w:rsidR="008465CB" w:rsidRDefault="008465CB" w:rsidP="008465CB">
      <w:pPr>
        <w:spacing w:line="360" w:lineRule="auto"/>
        <w:jc w:val="both"/>
        <w:rPr>
          <w:color w:val="000000"/>
        </w:rPr>
      </w:pPr>
      <w:r w:rsidRPr="008465CB">
        <w:rPr>
          <w:color w:val="000000"/>
        </w:rPr>
        <w:t>Biorąc powyższe pod uwagę, wprowadzenie niniejszego zarządzenia uważa się za konieczne i</w:t>
      </w:r>
      <w:r w:rsidR="00E534AF">
        <w:rPr>
          <w:color w:val="000000"/>
        </w:rPr>
        <w:t> </w:t>
      </w:r>
      <w:r w:rsidRPr="008465CB">
        <w:rPr>
          <w:color w:val="000000"/>
        </w:rPr>
        <w:t>uzasadnione.</w:t>
      </w:r>
    </w:p>
    <w:p w:rsidR="008465CB" w:rsidRDefault="008465CB" w:rsidP="008465CB">
      <w:pPr>
        <w:spacing w:line="360" w:lineRule="auto"/>
        <w:jc w:val="both"/>
      </w:pPr>
    </w:p>
    <w:p w:rsidR="008465CB" w:rsidRDefault="008465CB" w:rsidP="008465CB">
      <w:pPr>
        <w:keepNext/>
        <w:spacing w:line="360" w:lineRule="auto"/>
        <w:jc w:val="center"/>
      </w:pPr>
      <w:r>
        <w:t>DYREKTOR WYDZIAŁU</w:t>
      </w:r>
    </w:p>
    <w:p w:rsidR="008465CB" w:rsidRPr="008465CB" w:rsidRDefault="008465CB" w:rsidP="008465CB">
      <w:pPr>
        <w:keepNext/>
        <w:spacing w:line="360" w:lineRule="auto"/>
        <w:jc w:val="center"/>
      </w:pPr>
      <w:r>
        <w:t>(-) Arkadiusz Bujak</w:t>
      </w:r>
    </w:p>
    <w:sectPr w:rsidR="008465CB" w:rsidRPr="008465CB" w:rsidSect="008465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CB" w:rsidRDefault="008465CB">
      <w:r>
        <w:separator/>
      </w:r>
    </w:p>
  </w:endnote>
  <w:endnote w:type="continuationSeparator" w:id="0">
    <w:p w:rsidR="008465CB" w:rsidRDefault="0084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CB" w:rsidRDefault="008465CB">
      <w:r>
        <w:separator/>
      </w:r>
    </w:p>
  </w:footnote>
  <w:footnote w:type="continuationSeparator" w:id="0">
    <w:p w:rsidR="008465CB" w:rsidRDefault="0084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ysokości cen i opłat za korzystanie z obiektów i urządzeń użyteczności publicznej przekazanych Wydziałowi Wspierania Jednostek Pomocniczych Miasta."/>
  </w:docVars>
  <w:rsids>
    <w:rsidRoot w:val="008465CB"/>
    <w:rsid w:val="000607A3"/>
    <w:rsid w:val="001B1D53"/>
    <w:rsid w:val="0022095A"/>
    <w:rsid w:val="002946C5"/>
    <w:rsid w:val="002C29F3"/>
    <w:rsid w:val="00796326"/>
    <w:rsid w:val="008465CB"/>
    <w:rsid w:val="00A87E1B"/>
    <w:rsid w:val="00AA04BE"/>
    <w:rsid w:val="00BB1A14"/>
    <w:rsid w:val="00E534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B4AD-B58F-4991-A3DD-03A3B346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1185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2021-04-23T11:51:00Z</dcterms:created>
  <dcterms:modified xsi:type="dcterms:W3CDTF">2021-04-23T11:51:00Z</dcterms:modified>
</cp:coreProperties>
</file>