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724">
          <w:t>403/2021/P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724">
        <w:rPr>
          <w:b/>
          <w:sz w:val="28"/>
        </w:rPr>
        <w:fldChar w:fldCharType="separate"/>
      </w:r>
      <w:r w:rsidR="00416724">
        <w:rPr>
          <w:b/>
          <w:sz w:val="28"/>
        </w:rPr>
        <w:t>5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67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724">
              <w:rPr>
                <w:b/>
                <w:sz w:val="24"/>
                <w:szCs w:val="24"/>
              </w:rPr>
              <w:fldChar w:fldCharType="separate"/>
            </w:r>
            <w:r w:rsidR="00416724">
              <w:rPr>
                <w:b/>
                <w:sz w:val="24"/>
                <w:szCs w:val="24"/>
              </w:rPr>
              <w:t>rozstrzygnięcia otwartego konkursu ofert nr 48/2021 na powierzenie realizacji zadań Miasta Poznania na rzecz społeczności rad osiedli w obszarze „Działalność na rzecz osób w wieku emerytalnym” w 2021 roku, o 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724" w:rsidP="004167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6724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416724">
          <w:rPr>
            <w:color w:val="000000"/>
            <w:sz w:val="24"/>
            <w:szCs w:val="24"/>
          </w:rPr>
          <w:t>Dz. U. z 2020 r. poz. 713 ze zm</w:t>
        </w:r>
      </w:hyperlink>
      <w:r w:rsidRPr="00416724">
        <w:rPr>
          <w:color w:val="000000"/>
          <w:sz w:val="24"/>
          <w:szCs w:val="24"/>
        </w:rPr>
        <w:t>) oraz art. 5 ust. 4 pkt 1 ustawy z dnia 24 kwietnia 2003 r. o</w:t>
      </w:r>
      <w:r w:rsidR="00F72CE4">
        <w:rPr>
          <w:color w:val="000000"/>
          <w:sz w:val="24"/>
          <w:szCs w:val="24"/>
        </w:rPr>
        <w:t> </w:t>
      </w:r>
      <w:r w:rsidRPr="00416724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416724">
          <w:rPr>
            <w:color w:val="000000"/>
            <w:sz w:val="24"/>
            <w:szCs w:val="24"/>
          </w:rPr>
          <w:t>Dz. U. z 2020 r. poz. 1057 ze zm.</w:t>
        </w:r>
      </w:hyperlink>
      <w:r w:rsidRPr="00416724">
        <w:rPr>
          <w:color w:val="000000"/>
          <w:sz w:val="24"/>
          <w:szCs w:val="24"/>
        </w:rPr>
        <w:t>) zarządza się, co następuje:</w:t>
      </w:r>
    </w:p>
    <w:p w:rsidR="00416724" w:rsidRDefault="00416724" w:rsidP="00416724">
      <w:pPr>
        <w:spacing w:line="360" w:lineRule="auto"/>
        <w:jc w:val="both"/>
        <w:rPr>
          <w:sz w:val="24"/>
        </w:rPr>
      </w:pPr>
    </w:p>
    <w:p w:rsidR="00416724" w:rsidRDefault="00416724" w:rsidP="00416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724" w:rsidRDefault="00416724" w:rsidP="00416724">
      <w:pPr>
        <w:keepNext/>
        <w:spacing w:line="360" w:lineRule="auto"/>
        <w:rPr>
          <w:color w:val="000000"/>
          <w:sz w:val="24"/>
        </w:rPr>
      </w:pPr>
    </w:p>
    <w:p w:rsidR="00416724" w:rsidRDefault="00416724" w:rsidP="004167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6724">
        <w:rPr>
          <w:color w:val="000000"/>
          <w:sz w:val="24"/>
          <w:szCs w:val="24"/>
        </w:rPr>
        <w:t>W okresie od 10 maja 2021 roku do 31 grudnia 2021 roku postanawia się realizować zadania publiczne na rzecz społeczności rad osiedli w obszarze „Działalność na rzecz osób w wieku emerytalnym” w 2021 roku polegających na działaniach służących poprawie stanu fizycznego i psychicznego seniorów między innymi poprzez warsztaty, grupy wsparcia, pomoc psychologiczną, działania profilaktyczne usprawniające i rehabilitacyjne oraz organizację różnorodnych form wypoczynku i rekreacji przez organizacje pozarządowe oraz podmioty, o</w:t>
      </w:r>
      <w:r w:rsidR="00F72CE4">
        <w:rPr>
          <w:color w:val="000000"/>
          <w:sz w:val="24"/>
          <w:szCs w:val="24"/>
        </w:rPr>
        <w:t> </w:t>
      </w:r>
      <w:r w:rsidRPr="00416724">
        <w:rPr>
          <w:color w:val="000000"/>
          <w:sz w:val="24"/>
          <w:szCs w:val="24"/>
        </w:rPr>
        <w:t>których mowa w art. 3 ust. 3 ustawy z dnia 24 kwietnia 2003 roku o działalności pożytku publicznego i o wolontariacie, przez podmioty wskazane w załączniku nr 1 do zarządzenia, przekazując na ten cel kwotę w łącznej wysokości 37 500,00 zł (słownie: trzydzieści siedem tysięcy pięćset złotych 00/100).</w:t>
      </w:r>
    </w:p>
    <w:p w:rsidR="00416724" w:rsidRDefault="00416724" w:rsidP="00416724">
      <w:pPr>
        <w:spacing w:line="360" w:lineRule="auto"/>
        <w:jc w:val="both"/>
        <w:rPr>
          <w:color w:val="000000"/>
          <w:sz w:val="24"/>
        </w:rPr>
      </w:pPr>
    </w:p>
    <w:p w:rsidR="00416724" w:rsidRDefault="00416724" w:rsidP="00416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6724" w:rsidRDefault="00416724" w:rsidP="00416724">
      <w:pPr>
        <w:keepNext/>
        <w:spacing w:line="360" w:lineRule="auto"/>
        <w:rPr>
          <w:color w:val="000000"/>
          <w:sz w:val="24"/>
        </w:rPr>
      </w:pPr>
    </w:p>
    <w:p w:rsidR="00416724" w:rsidRDefault="00416724" w:rsidP="004167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6724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F72CE4">
        <w:rPr>
          <w:color w:val="000000"/>
          <w:sz w:val="24"/>
          <w:szCs w:val="24"/>
        </w:rPr>
        <w:t> </w:t>
      </w:r>
      <w:r w:rsidRPr="00416724">
        <w:rPr>
          <w:color w:val="000000"/>
          <w:sz w:val="24"/>
          <w:szCs w:val="24"/>
        </w:rPr>
        <w:t>wykonania zadań w terminach określonych w zawartych umowach.</w:t>
      </w:r>
    </w:p>
    <w:p w:rsidR="00416724" w:rsidRDefault="00416724" w:rsidP="00416724">
      <w:pPr>
        <w:spacing w:line="360" w:lineRule="auto"/>
        <w:jc w:val="both"/>
        <w:rPr>
          <w:color w:val="000000"/>
          <w:sz w:val="24"/>
        </w:rPr>
      </w:pPr>
    </w:p>
    <w:p w:rsidR="00416724" w:rsidRDefault="00416724" w:rsidP="00416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724" w:rsidRDefault="00416724" w:rsidP="00416724">
      <w:pPr>
        <w:keepNext/>
        <w:spacing w:line="360" w:lineRule="auto"/>
        <w:rPr>
          <w:color w:val="000000"/>
          <w:sz w:val="24"/>
        </w:rPr>
      </w:pPr>
    </w:p>
    <w:p w:rsidR="00416724" w:rsidRDefault="00416724" w:rsidP="004167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6724">
        <w:rPr>
          <w:color w:val="000000"/>
          <w:sz w:val="24"/>
          <w:szCs w:val="24"/>
        </w:rPr>
        <w:t>Zarządzenie wchodzi w życie z dniem podpisania.</w:t>
      </w:r>
    </w:p>
    <w:p w:rsidR="00416724" w:rsidRDefault="00416724" w:rsidP="00416724">
      <w:pPr>
        <w:spacing w:line="360" w:lineRule="auto"/>
        <w:jc w:val="both"/>
        <w:rPr>
          <w:color w:val="000000"/>
          <w:sz w:val="24"/>
        </w:rPr>
      </w:pPr>
    </w:p>
    <w:p w:rsidR="00416724" w:rsidRDefault="00416724" w:rsidP="00416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6724" w:rsidRDefault="00416724" w:rsidP="00416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6724" w:rsidRPr="00416724" w:rsidRDefault="00416724" w:rsidP="00416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6724" w:rsidRPr="00416724" w:rsidSect="00416724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24" w:rsidRDefault="00416724">
      <w:r>
        <w:separator/>
      </w:r>
    </w:p>
  </w:endnote>
  <w:endnote w:type="continuationSeparator" w:id="0">
    <w:p w:rsidR="00416724" w:rsidRDefault="0041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24" w:rsidRDefault="00416724">
      <w:r>
        <w:separator/>
      </w:r>
    </w:p>
  </w:footnote>
  <w:footnote w:type="continuationSeparator" w:id="0">
    <w:p w:rsidR="00416724" w:rsidRDefault="0041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1r."/>
    <w:docVar w:name="AktNr" w:val="403/2021/P"/>
    <w:docVar w:name="Sprawa" w:val="rozstrzygnięcia otwartego konkursu ofert nr 48/2021 na powierzenie realizacji zadań Miasta Poznania na rzecz społeczności rad osiedli w obszarze „Działalność na rzecz osób w wieku emerytalnym” w 2021 roku, o których mowa w art. 3 ust. 3 ustawy z dnia 24 kwietnia 2003 roku o działalności pożytku publicznego i o wolontariacie."/>
  </w:docVars>
  <w:rsids>
    <w:rsidRoot w:val="00416724"/>
    <w:rsid w:val="00072485"/>
    <w:rsid w:val="000C07FF"/>
    <w:rsid w:val="000E2E12"/>
    <w:rsid w:val="00167A3B"/>
    <w:rsid w:val="002C4925"/>
    <w:rsid w:val="003679C6"/>
    <w:rsid w:val="00373368"/>
    <w:rsid w:val="0041672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3107E-236D-45DE-A286-F66BB7C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1940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2021-05-06T06:57:00Z</dcterms:created>
  <dcterms:modified xsi:type="dcterms:W3CDTF">2021-05-06T06:57:00Z</dcterms:modified>
</cp:coreProperties>
</file>