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07ECC">
          <w:t>409/2021/P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07ECC">
        <w:rPr>
          <w:b/>
          <w:sz w:val="28"/>
        </w:rPr>
        <w:fldChar w:fldCharType="separate"/>
      </w:r>
      <w:r w:rsidR="00F07ECC">
        <w:rPr>
          <w:b/>
          <w:sz w:val="28"/>
        </w:rPr>
        <w:t>10 maja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F07EC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07ECC">
              <w:rPr>
                <w:b/>
                <w:sz w:val="24"/>
                <w:szCs w:val="24"/>
              </w:rPr>
              <w:fldChar w:fldCharType="separate"/>
            </w:r>
            <w:r w:rsidR="00F07ECC">
              <w:rPr>
                <w:b/>
                <w:sz w:val="24"/>
                <w:szCs w:val="24"/>
              </w:rPr>
              <w:t xml:space="preserve">nieodpłatnego przekazania zestawów komputerowych zakupionych w ramach projektu „Przeciwdziałanie wykluczeniu cyfrowemu w Poznaniu” uczestnikom projektu.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07ECC" w:rsidP="00F07ECC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07ECC">
        <w:rPr>
          <w:color w:val="000000"/>
          <w:sz w:val="24"/>
        </w:rPr>
        <w:t>Na podstawie</w:t>
      </w:r>
      <w:r w:rsidRPr="00F07ECC">
        <w:rPr>
          <w:color w:val="000000"/>
          <w:sz w:val="24"/>
          <w:szCs w:val="22"/>
        </w:rPr>
        <w:t xml:space="preserve"> art. 30 ust. 2 pkt 3 ustawy z dnia 8.03.1990 r. o samorządzie gminnym (Dz. U. z</w:t>
      </w:r>
      <w:r w:rsidR="0090706E">
        <w:rPr>
          <w:color w:val="000000"/>
          <w:sz w:val="24"/>
          <w:szCs w:val="22"/>
        </w:rPr>
        <w:t> </w:t>
      </w:r>
      <w:r w:rsidRPr="00F07ECC">
        <w:rPr>
          <w:color w:val="000000"/>
          <w:sz w:val="24"/>
          <w:szCs w:val="22"/>
        </w:rPr>
        <w:t xml:space="preserve">2020 r. poz. 713 ze zm.) </w:t>
      </w:r>
      <w:r w:rsidRPr="00F07ECC">
        <w:rPr>
          <w:color w:val="000000"/>
          <w:sz w:val="24"/>
        </w:rPr>
        <w:t>zarządza się, co następuje:</w:t>
      </w:r>
    </w:p>
    <w:p w:rsidR="00F07ECC" w:rsidRDefault="00F07ECC" w:rsidP="00F07ECC">
      <w:pPr>
        <w:spacing w:line="360" w:lineRule="auto"/>
        <w:jc w:val="both"/>
        <w:rPr>
          <w:sz w:val="24"/>
        </w:rPr>
      </w:pPr>
    </w:p>
    <w:p w:rsidR="00F07ECC" w:rsidRDefault="00F07ECC" w:rsidP="00F07EC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07ECC" w:rsidRDefault="00F07ECC" w:rsidP="00F07ECC">
      <w:pPr>
        <w:keepNext/>
        <w:spacing w:line="360" w:lineRule="auto"/>
        <w:rPr>
          <w:color w:val="000000"/>
          <w:sz w:val="24"/>
        </w:rPr>
      </w:pPr>
    </w:p>
    <w:p w:rsidR="00F07ECC" w:rsidRDefault="00F07ECC" w:rsidP="00F07ECC">
      <w:pPr>
        <w:spacing w:line="360" w:lineRule="auto"/>
        <w:jc w:val="both"/>
        <w:rPr>
          <w:color w:val="000000"/>
          <w:sz w:val="24"/>
          <w:szCs w:val="22"/>
        </w:rPr>
      </w:pPr>
      <w:bookmarkStart w:id="3" w:name="z1"/>
      <w:bookmarkEnd w:id="3"/>
      <w:r w:rsidRPr="00F07ECC">
        <w:rPr>
          <w:color w:val="000000"/>
          <w:sz w:val="24"/>
          <w:szCs w:val="22"/>
        </w:rPr>
        <w:t>Po dniu 26.07.2021 r. należy przekazać nieodpłatnie zestawy komputerowe zakupione w</w:t>
      </w:r>
      <w:r w:rsidR="0090706E">
        <w:rPr>
          <w:color w:val="000000"/>
          <w:sz w:val="24"/>
          <w:szCs w:val="22"/>
        </w:rPr>
        <w:t> </w:t>
      </w:r>
      <w:r w:rsidRPr="00F07ECC">
        <w:rPr>
          <w:color w:val="000000"/>
          <w:sz w:val="24"/>
          <w:szCs w:val="22"/>
        </w:rPr>
        <w:t>ramach projektu pod nazwą „Przeciwdziałanie wykluczeniu cyfrowemu w Poznaniu”, realizowanego przez Miasto Poznań w związku z działaniem 8.3. Przeciwdziałanie wykluczeniu cyfrowemu – eInclusion Programu Operacyjnego Innowacyjna Gospodarka, uczestnikom ww. projektu lub – w przypadku ich śmierci – członkowi gospodarstwa domowego uczestnika.</w:t>
      </w:r>
    </w:p>
    <w:p w:rsidR="00F07ECC" w:rsidRDefault="00F07ECC" w:rsidP="00F07ECC">
      <w:pPr>
        <w:spacing w:line="360" w:lineRule="auto"/>
        <w:jc w:val="both"/>
        <w:rPr>
          <w:color w:val="000000"/>
          <w:sz w:val="24"/>
        </w:rPr>
      </w:pPr>
    </w:p>
    <w:p w:rsidR="00F07ECC" w:rsidRDefault="00F07ECC" w:rsidP="00F07EC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07ECC" w:rsidRDefault="00F07ECC" w:rsidP="00F07ECC">
      <w:pPr>
        <w:keepNext/>
        <w:spacing w:line="360" w:lineRule="auto"/>
        <w:rPr>
          <w:color w:val="000000"/>
          <w:sz w:val="24"/>
        </w:rPr>
      </w:pPr>
    </w:p>
    <w:p w:rsidR="00F07ECC" w:rsidRDefault="00F07ECC" w:rsidP="00F07ECC">
      <w:pPr>
        <w:spacing w:line="360" w:lineRule="auto"/>
        <w:jc w:val="both"/>
        <w:rPr>
          <w:color w:val="000000"/>
          <w:sz w:val="24"/>
          <w:szCs w:val="22"/>
        </w:rPr>
      </w:pPr>
      <w:bookmarkStart w:id="4" w:name="z2"/>
      <w:bookmarkEnd w:id="4"/>
      <w:r w:rsidRPr="00F07ECC">
        <w:rPr>
          <w:color w:val="000000"/>
          <w:sz w:val="24"/>
          <w:szCs w:val="22"/>
        </w:rPr>
        <w:t>Przekazanie zestawu komputerowego, o którym mowa w § 1, nastąpi na wniosek uczestnika lub – w przypadku jego śmierci – na wniosek członka gospodarstwa domowego uczestnika projektu, na podstawie odrębnej umowy.</w:t>
      </w:r>
    </w:p>
    <w:p w:rsidR="00F07ECC" w:rsidRDefault="00F07ECC" w:rsidP="00F07ECC">
      <w:pPr>
        <w:spacing w:line="360" w:lineRule="auto"/>
        <w:jc w:val="both"/>
        <w:rPr>
          <w:color w:val="000000"/>
          <w:sz w:val="24"/>
        </w:rPr>
      </w:pPr>
    </w:p>
    <w:p w:rsidR="00F07ECC" w:rsidRDefault="00F07ECC" w:rsidP="00F07EC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07ECC" w:rsidRDefault="00F07ECC" w:rsidP="00F07ECC">
      <w:pPr>
        <w:keepNext/>
        <w:spacing w:line="360" w:lineRule="auto"/>
        <w:rPr>
          <w:color w:val="000000"/>
          <w:sz w:val="24"/>
        </w:rPr>
      </w:pPr>
    </w:p>
    <w:p w:rsidR="00F07ECC" w:rsidRDefault="00F07ECC" w:rsidP="00F07EC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07ECC">
        <w:rPr>
          <w:color w:val="000000"/>
          <w:sz w:val="24"/>
          <w:szCs w:val="22"/>
        </w:rPr>
        <w:t>Wykonanie zarządzenia powierza się Dyrektorowi Biura Koordynacji Projektów i</w:t>
      </w:r>
      <w:r w:rsidR="0090706E">
        <w:rPr>
          <w:color w:val="000000"/>
          <w:sz w:val="24"/>
          <w:szCs w:val="22"/>
        </w:rPr>
        <w:t> </w:t>
      </w:r>
      <w:r w:rsidRPr="00F07ECC">
        <w:rPr>
          <w:color w:val="000000"/>
          <w:sz w:val="24"/>
          <w:szCs w:val="22"/>
        </w:rPr>
        <w:t>Rewitalizacji Miasta</w:t>
      </w:r>
      <w:r w:rsidRPr="00F07ECC">
        <w:rPr>
          <w:color w:val="000000"/>
          <w:sz w:val="24"/>
          <w:szCs w:val="24"/>
        </w:rPr>
        <w:t>.</w:t>
      </w:r>
    </w:p>
    <w:p w:rsidR="00F07ECC" w:rsidRDefault="00F07ECC" w:rsidP="00F07ECC">
      <w:pPr>
        <w:spacing w:line="360" w:lineRule="auto"/>
        <w:jc w:val="both"/>
        <w:rPr>
          <w:color w:val="000000"/>
          <w:sz w:val="24"/>
        </w:rPr>
      </w:pPr>
    </w:p>
    <w:p w:rsidR="00F07ECC" w:rsidRDefault="00F07ECC" w:rsidP="00F07EC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07ECC" w:rsidRDefault="00F07ECC" w:rsidP="00F07ECC">
      <w:pPr>
        <w:keepNext/>
        <w:spacing w:line="360" w:lineRule="auto"/>
        <w:rPr>
          <w:color w:val="000000"/>
          <w:sz w:val="24"/>
        </w:rPr>
      </w:pPr>
    </w:p>
    <w:p w:rsidR="00F07ECC" w:rsidRDefault="00F07ECC" w:rsidP="00F07ECC">
      <w:pPr>
        <w:spacing w:line="360" w:lineRule="auto"/>
        <w:jc w:val="both"/>
        <w:rPr>
          <w:color w:val="000000"/>
          <w:sz w:val="24"/>
          <w:szCs w:val="22"/>
        </w:rPr>
      </w:pPr>
      <w:bookmarkStart w:id="6" w:name="z4"/>
      <w:bookmarkEnd w:id="6"/>
      <w:r w:rsidRPr="00F07ECC">
        <w:rPr>
          <w:color w:val="000000"/>
          <w:sz w:val="24"/>
          <w:szCs w:val="22"/>
        </w:rPr>
        <w:t>Zarządzenie wchodzi w życie z dniem podpisania.</w:t>
      </w:r>
    </w:p>
    <w:p w:rsidR="00F07ECC" w:rsidRDefault="00F07ECC" w:rsidP="00F07ECC">
      <w:pPr>
        <w:spacing w:line="360" w:lineRule="auto"/>
        <w:jc w:val="both"/>
        <w:rPr>
          <w:color w:val="000000"/>
          <w:sz w:val="24"/>
        </w:rPr>
      </w:pPr>
    </w:p>
    <w:p w:rsidR="00F07ECC" w:rsidRDefault="00F07ECC" w:rsidP="00F07EC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07ECC" w:rsidRDefault="00F07ECC" w:rsidP="00F07EC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F07ECC" w:rsidRPr="00F07ECC" w:rsidRDefault="00F07ECC" w:rsidP="00F07EC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07ECC" w:rsidRPr="00F07ECC" w:rsidSect="00F07EC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7ECC" w:rsidRDefault="00F07ECC">
      <w:r>
        <w:separator/>
      </w:r>
    </w:p>
  </w:endnote>
  <w:endnote w:type="continuationSeparator" w:id="0">
    <w:p w:rsidR="00F07ECC" w:rsidRDefault="00F07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7ECC" w:rsidRDefault="00F07ECC">
      <w:r>
        <w:separator/>
      </w:r>
    </w:p>
  </w:footnote>
  <w:footnote w:type="continuationSeparator" w:id="0">
    <w:p w:rsidR="00F07ECC" w:rsidRDefault="00F07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0 maja 2021r."/>
    <w:docVar w:name="AktNr" w:val="409/2021/P"/>
    <w:docVar w:name="Sprawa" w:val="nieodpłatnego przekazania zestawów komputerowych zakupionych w ramach projektu „Przeciwdziałanie wykluczeniu cyfrowemu w Poznaniu” uczestnikom projektu. "/>
  </w:docVars>
  <w:rsids>
    <w:rsidRoot w:val="00F07ECC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0706E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07ECC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94630A-6733-457C-94F2-7E2835B7C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191</Words>
  <Characters>1205</Characters>
  <Application>Microsoft Office Word</Application>
  <DocSecurity>0</DocSecurity>
  <Lines>48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2021-05-10T10:36:00Z</dcterms:created>
  <dcterms:modified xsi:type="dcterms:W3CDTF">2021-05-10T10:36:00Z</dcterms:modified>
</cp:coreProperties>
</file>