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460F">
          <w:t>417/2021/P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460F">
        <w:rPr>
          <w:b/>
          <w:sz w:val="28"/>
        </w:rPr>
        <w:fldChar w:fldCharType="separate"/>
      </w:r>
      <w:r w:rsidR="00E9460F">
        <w:rPr>
          <w:b/>
          <w:sz w:val="28"/>
        </w:rPr>
        <w:t>13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460F">
              <w:rPr>
                <w:b/>
                <w:sz w:val="24"/>
                <w:szCs w:val="24"/>
              </w:rPr>
              <w:fldChar w:fldCharType="separate"/>
            </w:r>
            <w:r w:rsidR="00E9460F">
              <w:rPr>
                <w:b/>
                <w:sz w:val="24"/>
                <w:szCs w:val="24"/>
              </w:rPr>
              <w:t>rozstrzygnięcia otwartego konkursu ofert nr 43/2021, ogłoszonego przez Prezydenta Miasta Poznania w dniu 10 marca 2021 r., na wsparcie lub powierzenie realizacji zadań publicznych Miasta Poznania w obszarze „Kultura, sztuka, ochrona dóbr kultury i dziedzictwa narodowego”,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460F" w:rsidP="00E946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460F">
        <w:rPr>
          <w:color w:val="000000"/>
          <w:sz w:val="24"/>
        </w:rPr>
        <w:t xml:space="preserve">Na podstawie </w:t>
      </w:r>
      <w:r w:rsidRPr="00E9460F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E9460F">
        <w:rPr>
          <w:color w:val="000000"/>
          <w:sz w:val="24"/>
          <w:szCs w:val="24"/>
        </w:rPr>
        <w:t>t.j</w:t>
      </w:r>
      <w:proofErr w:type="spellEnd"/>
      <w:r w:rsidRPr="00E9460F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E9460F">
        <w:rPr>
          <w:color w:val="000000"/>
          <w:sz w:val="24"/>
          <w:szCs w:val="24"/>
        </w:rPr>
        <w:t>późn</w:t>
      </w:r>
      <w:proofErr w:type="spellEnd"/>
      <w:r w:rsidRPr="00E9460F">
        <w:rPr>
          <w:color w:val="000000"/>
          <w:sz w:val="24"/>
          <w:szCs w:val="24"/>
        </w:rPr>
        <w:t>. zm.), art. 5 ust. 4 pkt 1 i 2 ustawy z dnia 24 kwietnia 2003 roku o działalności pożytku publicznego i o wolontariacie (</w:t>
      </w:r>
      <w:proofErr w:type="spellStart"/>
      <w:r w:rsidRPr="00E9460F">
        <w:rPr>
          <w:color w:val="000000"/>
          <w:sz w:val="24"/>
          <w:szCs w:val="24"/>
        </w:rPr>
        <w:t>t.j</w:t>
      </w:r>
      <w:proofErr w:type="spellEnd"/>
      <w:r w:rsidRPr="00E9460F">
        <w:rPr>
          <w:color w:val="000000"/>
          <w:sz w:val="24"/>
          <w:szCs w:val="24"/>
        </w:rPr>
        <w:t>. Dz. U. z 2020 r. poz. 1057) oraz uchwały Nr XXXVIII/666/VIII/2020  Rady Miasta Poznania z dnia 17 listopada 2020 r. w sprawie Rocznego Programu Współpracy Miasta Poznania z</w:t>
      </w:r>
      <w:r w:rsidR="00EF726B">
        <w:rPr>
          <w:color w:val="000000"/>
          <w:sz w:val="24"/>
          <w:szCs w:val="24"/>
        </w:rPr>
        <w:t> </w:t>
      </w:r>
      <w:r w:rsidRPr="00E9460F">
        <w:rPr>
          <w:color w:val="000000"/>
          <w:sz w:val="24"/>
          <w:szCs w:val="24"/>
        </w:rPr>
        <w:t>Organizacjami Pozarządowymi oraz podmiotami, o których mowa w art. 3 ust. 3 ustawy z</w:t>
      </w:r>
      <w:r w:rsidR="00EF726B">
        <w:rPr>
          <w:color w:val="000000"/>
          <w:sz w:val="24"/>
          <w:szCs w:val="24"/>
        </w:rPr>
        <w:t> </w:t>
      </w:r>
      <w:r w:rsidRPr="00E9460F">
        <w:rPr>
          <w:color w:val="000000"/>
          <w:sz w:val="24"/>
          <w:szCs w:val="24"/>
        </w:rPr>
        <w:t xml:space="preserve">dnia 24 kwietnia 2003 r. o działalności pożytku publicznego i o wolontariacie, na rok 2021 </w:t>
      </w:r>
      <w:r w:rsidRPr="00E9460F">
        <w:rPr>
          <w:color w:val="000000"/>
          <w:sz w:val="24"/>
        </w:rPr>
        <w:t>zarządza się, co następuje:</w:t>
      </w:r>
    </w:p>
    <w:p w:rsidR="00E9460F" w:rsidRDefault="00E9460F" w:rsidP="00E9460F">
      <w:pPr>
        <w:spacing w:line="360" w:lineRule="auto"/>
        <w:jc w:val="both"/>
        <w:rPr>
          <w:sz w:val="24"/>
        </w:rPr>
      </w:pPr>
    </w:p>
    <w:p w:rsidR="00E9460F" w:rsidRDefault="00E9460F" w:rsidP="00E94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460F" w:rsidRDefault="00E9460F" w:rsidP="00E9460F">
      <w:pPr>
        <w:keepNext/>
        <w:spacing w:line="360" w:lineRule="auto"/>
        <w:rPr>
          <w:color w:val="000000"/>
          <w:sz w:val="24"/>
        </w:rPr>
      </w:pPr>
    </w:p>
    <w:p w:rsidR="00E9460F" w:rsidRDefault="00E9460F" w:rsidP="00E946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460F">
        <w:rPr>
          <w:color w:val="000000"/>
          <w:sz w:val="24"/>
          <w:szCs w:val="24"/>
        </w:rPr>
        <w:t>Postanawia się przekazać dotację w wysokości</w:t>
      </w:r>
      <w:r w:rsidRPr="00E9460F">
        <w:rPr>
          <w:b/>
          <w:bCs/>
          <w:color w:val="000000"/>
          <w:sz w:val="24"/>
          <w:szCs w:val="24"/>
        </w:rPr>
        <w:t xml:space="preserve"> 150 000,00 zł</w:t>
      </w:r>
      <w:r w:rsidRPr="00E9460F">
        <w:rPr>
          <w:color w:val="000000"/>
          <w:sz w:val="24"/>
          <w:szCs w:val="24"/>
        </w:rPr>
        <w:t xml:space="preserve"> na wsparcie lub powierzenie 4</w:t>
      </w:r>
      <w:r w:rsidR="00EF726B">
        <w:rPr>
          <w:color w:val="000000"/>
          <w:sz w:val="24"/>
          <w:szCs w:val="24"/>
        </w:rPr>
        <w:t> </w:t>
      </w:r>
      <w:r w:rsidRPr="00E9460F">
        <w:rPr>
          <w:color w:val="000000"/>
          <w:sz w:val="24"/>
          <w:szCs w:val="24"/>
        </w:rPr>
        <w:t>zadań publicznych, przewidzianych do realizacji w 2021 roku przez podmioty nienależące do sektora finansów publicznych, określone w załączniku nr 1 do zarządzenia.</w:t>
      </w:r>
    </w:p>
    <w:p w:rsidR="00E9460F" w:rsidRDefault="00E9460F" w:rsidP="00E9460F">
      <w:pPr>
        <w:spacing w:line="360" w:lineRule="auto"/>
        <w:jc w:val="both"/>
        <w:rPr>
          <w:color w:val="000000"/>
          <w:sz w:val="24"/>
        </w:rPr>
      </w:pPr>
    </w:p>
    <w:p w:rsidR="00E9460F" w:rsidRDefault="00E9460F" w:rsidP="00E94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460F" w:rsidRDefault="00E9460F" w:rsidP="00E9460F">
      <w:pPr>
        <w:keepNext/>
        <w:spacing w:line="360" w:lineRule="auto"/>
        <w:rPr>
          <w:color w:val="000000"/>
          <w:sz w:val="24"/>
        </w:rPr>
      </w:pPr>
    </w:p>
    <w:p w:rsidR="00E9460F" w:rsidRDefault="00E9460F" w:rsidP="00E946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460F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E9460F" w:rsidRDefault="00E9460F" w:rsidP="00E9460F">
      <w:pPr>
        <w:spacing w:line="360" w:lineRule="auto"/>
        <w:jc w:val="both"/>
        <w:rPr>
          <w:color w:val="000000"/>
          <w:sz w:val="24"/>
        </w:rPr>
      </w:pPr>
    </w:p>
    <w:p w:rsidR="00E9460F" w:rsidRDefault="00E9460F" w:rsidP="00E94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460F" w:rsidRDefault="00E9460F" w:rsidP="00E9460F">
      <w:pPr>
        <w:keepNext/>
        <w:spacing w:line="360" w:lineRule="auto"/>
        <w:rPr>
          <w:color w:val="000000"/>
          <w:sz w:val="24"/>
        </w:rPr>
      </w:pPr>
    </w:p>
    <w:p w:rsidR="00E9460F" w:rsidRDefault="00E9460F" w:rsidP="00E946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460F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E9460F" w:rsidRDefault="00E9460F" w:rsidP="00E9460F">
      <w:pPr>
        <w:spacing w:line="360" w:lineRule="auto"/>
        <w:jc w:val="both"/>
        <w:rPr>
          <w:color w:val="000000"/>
          <w:sz w:val="24"/>
        </w:rPr>
      </w:pPr>
    </w:p>
    <w:p w:rsidR="00E9460F" w:rsidRDefault="00E9460F" w:rsidP="00E94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460F" w:rsidRDefault="00E9460F" w:rsidP="00E9460F">
      <w:pPr>
        <w:keepNext/>
        <w:spacing w:line="360" w:lineRule="auto"/>
        <w:rPr>
          <w:color w:val="000000"/>
          <w:sz w:val="24"/>
        </w:rPr>
      </w:pPr>
    </w:p>
    <w:p w:rsidR="00E9460F" w:rsidRDefault="00E9460F" w:rsidP="00E946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460F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E9460F" w:rsidRDefault="00E9460F" w:rsidP="00E9460F">
      <w:pPr>
        <w:spacing w:line="360" w:lineRule="auto"/>
        <w:jc w:val="both"/>
        <w:rPr>
          <w:color w:val="000000"/>
          <w:sz w:val="24"/>
        </w:rPr>
      </w:pPr>
    </w:p>
    <w:p w:rsidR="00E9460F" w:rsidRDefault="00E9460F" w:rsidP="00E94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460F" w:rsidRDefault="00E9460F" w:rsidP="00E9460F">
      <w:pPr>
        <w:keepNext/>
        <w:spacing w:line="360" w:lineRule="auto"/>
        <w:rPr>
          <w:color w:val="000000"/>
          <w:sz w:val="24"/>
        </w:rPr>
      </w:pPr>
    </w:p>
    <w:p w:rsidR="00E9460F" w:rsidRDefault="00E9460F" w:rsidP="00E9460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460F">
        <w:rPr>
          <w:color w:val="000000"/>
          <w:sz w:val="24"/>
          <w:szCs w:val="24"/>
        </w:rPr>
        <w:t>Zarządzenie wchodzi w życie z dniem podpisania.</w:t>
      </w:r>
    </w:p>
    <w:p w:rsidR="00E9460F" w:rsidRDefault="00E9460F" w:rsidP="00E9460F">
      <w:pPr>
        <w:spacing w:line="360" w:lineRule="auto"/>
        <w:jc w:val="both"/>
        <w:rPr>
          <w:color w:val="000000"/>
          <w:sz w:val="24"/>
        </w:rPr>
      </w:pPr>
    </w:p>
    <w:p w:rsidR="00E9460F" w:rsidRDefault="00E9460F" w:rsidP="00E94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460F" w:rsidRDefault="00E9460F" w:rsidP="00E94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460F" w:rsidRPr="00E9460F" w:rsidRDefault="00E9460F" w:rsidP="00E94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460F" w:rsidRPr="00E9460F" w:rsidSect="00E946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0F" w:rsidRDefault="00E9460F">
      <w:r>
        <w:separator/>
      </w:r>
    </w:p>
  </w:endnote>
  <w:endnote w:type="continuationSeparator" w:id="0">
    <w:p w:rsidR="00E9460F" w:rsidRDefault="00E9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0F" w:rsidRDefault="00E9460F">
      <w:r>
        <w:separator/>
      </w:r>
    </w:p>
  </w:footnote>
  <w:footnote w:type="continuationSeparator" w:id="0">
    <w:p w:rsidR="00E9460F" w:rsidRDefault="00E9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1r."/>
    <w:docVar w:name="AktNr" w:val="417/2021/P"/>
    <w:docVar w:name="Sprawa" w:val="rozstrzygnięcia otwartego konkursu ofert nr 43/2021, ogłoszonego przez Prezydenta Miasta Poznania w dniu 10 marca 2021 r., na wsparcie lub powierzenie realizacji zadań publicznych Miasta Poznania w obszarze „Kultura, sztuka, ochrona dóbr kultury i dziedzictwa narodowego”, na rok 2021."/>
  </w:docVars>
  <w:rsids>
    <w:rsidRoot w:val="00E946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460F"/>
    <w:rsid w:val="00EF726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1723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2021-05-13T08:54:00Z</dcterms:created>
  <dcterms:modified xsi:type="dcterms:W3CDTF">2021-05-13T08:54:00Z</dcterms:modified>
</cp:coreProperties>
</file>