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01A7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1A7B">
              <w:rPr>
                <w:b/>
              </w:rPr>
              <w:fldChar w:fldCharType="separate"/>
            </w:r>
            <w:r w:rsidR="00501A7B">
              <w:rPr>
                <w:b/>
              </w:rPr>
              <w:t>powołania komisji konkursowej w celu przeprowadzenia konkursu ofert na wybór realizatora programu polityki zdrowotnej pn. „Profilaktyka i wczesne wykrywane osteoporozy wśród kobiet w wieku 50+, zamieszkałych w Poznaniu, na lata 2021-2023” oraz ustanowienia Regulaminu pracy komisji konkursowej.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1A7B" w:rsidRDefault="00FA63B5" w:rsidP="00501A7B">
      <w:pPr>
        <w:spacing w:line="360" w:lineRule="auto"/>
        <w:jc w:val="both"/>
      </w:pPr>
      <w:bookmarkStart w:id="2" w:name="z1"/>
      <w:bookmarkEnd w:id="2"/>
    </w:p>
    <w:p w:rsidR="00501A7B" w:rsidRPr="00501A7B" w:rsidRDefault="00501A7B" w:rsidP="00501A7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01A7B" w:rsidRPr="00501A7B" w:rsidRDefault="00501A7B" w:rsidP="00501A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A7B">
        <w:rPr>
          <w:color w:val="000000"/>
        </w:rPr>
        <w:t>Na podstawie art. 7 ust. 1 pkt 1 ustawy z dnia 27 sierpnia o świadczeniach opieki zdrowotnej finansowanych ze środków publicznych, do zadań własnych gminy w zakresie zapewnienia równego dostępu do świadczeń opieki zdrowotnej należy m.in. opracowanie i realizacja oraz ocena efektów programów polityki zdrowotnej, wynikających z rozpoznanych potrzeb zdrowotnych i stanu zdrowia mieszkańców gminy.</w:t>
      </w:r>
    </w:p>
    <w:p w:rsidR="00501A7B" w:rsidRPr="00501A7B" w:rsidRDefault="00501A7B" w:rsidP="00501A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A7B">
        <w:rPr>
          <w:color w:val="000000"/>
        </w:rPr>
        <w:t xml:space="preserve">Jednocześnie art. 48b cytowanej wyżej ustawy wskazuje, iż wyboru realizatora programu polityki zdrowotnej dokonuje się w drodze konkursu ofert. W związku z tym, że wymieniona wyżej ustawa nie wskazuje szczegółowych przepisów w zakresie organizacji oraz trybu pracy komisji konkursowej, proponuje się określenie ww. trybu na podstawie Regulaminu pracy komisji konkursowej, stanowiącego załącznik do zarządzenia. </w:t>
      </w:r>
    </w:p>
    <w:p w:rsidR="00501A7B" w:rsidRDefault="00501A7B" w:rsidP="00501A7B">
      <w:pPr>
        <w:spacing w:line="360" w:lineRule="auto"/>
        <w:jc w:val="both"/>
        <w:rPr>
          <w:color w:val="000000"/>
        </w:rPr>
      </w:pPr>
      <w:r w:rsidRPr="00501A7B">
        <w:rPr>
          <w:color w:val="000000"/>
        </w:rPr>
        <w:t>W związku z uchwałą Nr XLV/807/VIII/2021 Rady Miasta Poznania z dnia 20 kwietnia 2021 r. w sprawie przyjęcia do realizacji wieloletniego programu polityki zdrowotnej z zakresu profilaktyki stomatologicznej oraz zgodnie z art. 30 ust. 1 ustawy z 8 marca 1990 r. o</w:t>
      </w:r>
      <w:r w:rsidR="00153FD1">
        <w:rPr>
          <w:color w:val="000000"/>
        </w:rPr>
        <w:t> </w:t>
      </w:r>
      <w:r w:rsidRPr="00501A7B">
        <w:rPr>
          <w:color w:val="000000"/>
        </w:rPr>
        <w:t>samorządzie gminnym, na podstawie którego decyzja w zakresie wykonywania budżetu należy do zadań Prezydenta Miasta Poznania, wydanie zarządzenia jest zasadne.</w:t>
      </w:r>
    </w:p>
    <w:p w:rsidR="00501A7B" w:rsidRDefault="00501A7B" w:rsidP="00501A7B">
      <w:pPr>
        <w:spacing w:line="360" w:lineRule="auto"/>
        <w:jc w:val="both"/>
      </w:pPr>
    </w:p>
    <w:p w:rsidR="00501A7B" w:rsidRDefault="00501A7B" w:rsidP="00501A7B">
      <w:pPr>
        <w:keepNext/>
        <w:spacing w:line="360" w:lineRule="auto"/>
        <w:jc w:val="center"/>
      </w:pPr>
      <w:r>
        <w:t>ZASTĘPCA DYREKTORA</w:t>
      </w:r>
    </w:p>
    <w:p w:rsidR="00501A7B" w:rsidRPr="00501A7B" w:rsidRDefault="00501A7B" w:rsidP="00501A7B">
      <w:pPr>
        <w:keepNext/>
        <w:spacing w:line="360" w:lineRule="auto"/>
        <w:jc w:val="center"/>
      </w:pPr>
      <w:r>
        <w:t>(-) Joanna Olenderek</w:t>
      </w:r>
    </w:p>
    <w:sectPr w:rsidR="00501A7B" w:rsidRPr="00501A7B" w:rsidSect="00501A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7B" w:rsidRDefault="00501A7B">
      <w:r>
        <w:separator/>
      </w:r>
    </w:p>
  </w:endnote>
  <w:endnote w:type="continuationSeparator" w:id="0">
    <w:p w:rsidR="00501A7B" w:rsidRDefault="0050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7B" w:rsidRDefault="00501A7B">
      <w:r>
        <w:separator/>
      </w:r>
    </w:p>
  </w:footnote>
  <w:footnote w:type="continuationSeparator" w:id="0">
    <w:p w:rsidR="00501A7B" w:rsidRDefault="0050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przeprowadzenia konkursu ofert na wybór realizatora programu polityki zdrowotnej pn. „Profilaktyka i wczesne wykrywane osteoporozy wśród kobiet w wieku 50+, zamieszkałych w Poznaniu, na lata 2021-2023” oraz ustanowienia Regulaminu pracy komisji konkursowej."/>
  </w:docVars>
  <w:rsids>
    <w:rsidRoot w:val="00501A7B"/>
    <w:rsid w:val="000607A3"/>
    <w:rsid w:val="00153FD1"/>
    <w:rsid w:val="001B1D53"/>
    <w:rsid w:val="0022095A"/>
    <w:rsid w:val="002946C5"/>
    <w:rsid w:val="002C29F3"/>
    <w:rsid w:val="00501A7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1459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2021-05-27T08:54:00Z</dcterms:created>
  <dcterms:modified xsi:type="dcterms:W3CDTF">2021-05-27T08:54:00Z</dcterms:modified>
</cp:coreProperties>
</file>