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56D5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6D5E">
              <w:rPr>
                <w:b/>
              </w:rPr>
              <w:fldChar w:fldCharType="separate"/>
            </w:r>
            <w:r w:rsidR="00856D5E">
              <w:rPr>
                <w:b/>
              </w:rPr>
              <w:t>zarządzenie w sprawie utworzenia Komisji do spraw repatriacji i osiedlenia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6D5E" w:rsidRDefault="00FA63B5" w:rsidP="00856D5E">
      <w:pPr>
        <w:spacing w:line="360" w:lineRule="auto"/>
        <w:jc w:val="both"/>
      </w:pPr>
      <w:bookmarkStart w:id="2" w:name="z1"/>
      <w:bookmarkEnd w:id="2"/>
    </w:p>
    <w:p w:rsidR="00856D5E" w:rsidRDefault="00856D5E" w:rsidP="00856D5E">
      <w:pPr>
        <w:spacing w:line="360" w:lineRule="auto"/>
        <w:jc w:val="both"/>
        <w:rPr>
          <w:color w:val="000000"/>
        </w:rPr>
      </w:pPr>
      <w:r w:rsidRPr="00856D5E">
        <w:rPr>
          <w:color w:val="000000"/>
        </w:rPr>
        <w:t>Konieczność wydania zarządzenia zmieniającego w sprawie utworzenia Komisji ds. repatriacji i osiedlenia w Poznaniu podyktowana została zmianą osobową na stanowisku ds. cudzoziemców i wspierania inicjatyw w Wydziale Zdrowia i Spraw Społecznych, które jednocześnie pełni funkcję Sekretarza Komisji ds. repatriacji i osiedlenia w Poznaniu.</w:t>
      </w:r>
    </w:p>
    <w:p w:rsidR="00856D5E" w:rsidRDefault="00856D5E" w:rsidP="00856D5E">
      <w:pPr>
        <w:spacing w:line="360" w:lineRule="auto"/>
        <w:jc w:val="both"/>
      </w:pPr>
    </w:p>
    <w:p w:rsidR="00856D5E" w:rsidRDefault="00856D5E" w:rsidP="00856D5E">
      <w:pPr>
        <w:keepNext/>
        <w:spacing w:line="360" w:lineRule="auto"/>
        <w:jc w:val="center"/>
      </w:pPr>
      <w:r>
        <w:t>ZASTĘPCA DYREKTORA</w:t>
      </w:r>
    </w:p>
    <w:p w:rsidR="00856D5E" w:rsidRPr="00856D5E" w:rsidRDefault="00856D5E" w:rsidP="00856D5E">
      <w:pPr>
        <w:keepNext/>
        <w:spacing w:line="360" w:lineRule="auto"/>
        <w:jc w:val="center"/>
      </w:pPr>
      <w:r>
        <w:t>(-) Łukasz Judek</w:t>
      </w:r>
    </w:p>
    <w:sectPr w:rsidR="00856D5E" w:rsidRPr="00856D5E" w:rsidSect="00856D5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D5E" w:rsidRDefault="00856D5E">
      <w:r>
        <w:separator/>
      </w:r>
    </w:p>
  </w:endnote>
  <w:endnote w:type="continuationSeparator" w:id="0">
    <w:p w:rsidR="00856D5E" w:rsidRDefault="0085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D5E" w:rsidRDefault="00856D5E">
      <w:r>
        <w:separator/>
      </w:r>
    </w:p>
  </w:footnote>
  <w:footnote w:type="continuationSeparator" w:id="0">
    <w:p w:rsidR="00856D5E" w:rsidRDefault="0085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tworzenia Komisji do spraw repatriacji i osiedlenia w Poznaniu."/>
  </w:docVars>
  <w:rsids>
    <w:rsidRoot w:val="00856D5E"/>
    <w:rsid w:val="000607A3"/>
    <w:rsid w:val="00191992"/>
    <w:rsid w:val="001B1D53"/>
    <w:rsid w:val="001E52CB"/>
    <w:rsid w:val="002946C5"/>
    <w:rsid w:val="002C29F3"/>
    <w:rsid w:val="00856D5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1FBA4-544B-4CDA-B64E-3D2F0FD7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68</Words>
  <Characters>470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2021-05-31T08:58:00Z</dcterms:created>
  <dcterms:modified xsi:type="dcterms:W3CDTF">2021-05-31T08:58:00Z</dcterms:modified>
</cp:coreProperties>
</file>