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033A">
          <w:t>460/2021/P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033A">
        <w:rPr>
          <w:b/>
          <w:sz w:val="28"/>
        </w:rPr>
        <w:fldChar w:fldCharType="separate"/>
      </w:r>
      <w:r w:rsidR="00C4033A">
        <w:rPr>
          <w:b/>
          <w:sz w:val="28"/>
        </w:rPr>
        <w:t>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033A">
              <w:rPr>
                <w:b/>
                <w:sz w:val="24"/>
                <w:szCs w:val="24"/>
              </w:rPr>
              <w:fldChar w:fldCharType="separate"/>
            </w:r>
            <w:r w:rsidR="00C4033A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59/2021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033A" w:rsidP="00C403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033A">
        <w:rPr>
          <w:color w:val="000000"/>
          <w:sz w:val="24"/>
          <w:szCs w:val="24"/>
        </w:rPr>
        <w:t>Na podstawie art. 30 ust. 1 ustawy z dnia 8 marca 1990 r. o samorządzie gminnym (t.j. Dz. U. z 2020 r. poz. 713, ze zm.) art. 15 ust. 2a i 2e ustawy z dnia 24 kwietnia 2003 r. o działalności pożytku publicznego i o wolontariacie (t.j. Dz. U. z 2020 r. poz. 1057 ze zm.)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8B66A6">
        <w:rPr>
          <w:color w:val="000000"/>
          <w:sz w:val="24"/>
          <w:szCs w:val="24"/>
        </w:rPr>
        <w:t> </w:t>
      </w:r>
      <w:r w:rsidRPr="00C4033A">
        <w:rPr>
          <w:color w:val="000000"/>
          <w:sz w:val="24"/>
          <w:szCs w:val="24"/>
        </w:rPr>
        <w:t>działalności pożytku publicznego i o wolontariacie, na 2021 rok zarządza się, co następuje</w:t>
      </w:r>
      <w:r w:rsidRPr="00C4033A">
        <w:rPr>
          <w:color w:val="000000"/>
          <w:sz w:val="24"/>
        </w:rPr>
        <w:t>:</w:t>
      </w:r>
    </w:p>
    <w:p w:rsidR="00C4033A" w:rsidRDefault="00C4033A" w:rsidP="00C4033A">
      <w:pPr>
        <w:spacing w:line="360" w:lineRule="auto"/>
        <w:jc w:val="both"/>
        <w:rPr>
          <w:sz w:val="24"/>
        </w:rPr>
      </w:pPr>
    </w:p>
    <w:p w:rsidR="00C4033A" w:rsidRDefault="00C4033A" w:rsidP="00C40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033A" w:rsidRDefault="00C4033A" w:rsidP="00C4033A">
      <w:pPr>
        <w:keepNext/>
        <w:spacing w:line="360" w:lineRule="auto"/>
        <w:rPr>
          <w:color w:val="000000"/>
          <w:sz w:val="24"/>
        </w:rPr>
      </w:pPr>
    </w:p>
    <w:p w:rsidR="00C4033A" w:rsidRDefault="00C4033A" w:rsidP="00C403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033A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11 maja 2021 roku otwartego konkursu ofert nr 59/2021 na powierzenie realizacji zadania publicznego Miasta Poznania pod nazwą „Wspieranie organizacji wypoczynku i działań edukacyjnych dla dzieci i młodzieży, w</w:t>
      </w:r>
      <w:r w:rsidR="008B66A6">
        <w:rPr>
          <w:color w:val="000000"/>
          <w:sz w:val="24"/>
          <w:szCs w:val="24"/>
        </w:rPr>
        <w:t> </w:t>
      </w:r>
      <w:r w:rsidRPr="00C4033A">
        <w:rPr>
          <w:color w:val="000000"/>
          <w:sz w:val="24"/>
          <w:szCs w:val="24"/>
        </w:rPr>
        <w:t>szczególności z rodzin będących w trudnej sytuacji materialnej, podczas wakacji letnich i</w:t>
      </w:r>
      <w:r w:rsidR="008B66A6">
        <w:rPr>
          <w:color w:val="000000"/>
          <w:sz w:val="24"/>
          <w:szCs w:val="24"/>
        </w:rPr>
        <w:t> </w:t>
      </w:r>
      <w:r w:rsidRPr="00C4033A">
        <w:rPr>
          <w:color w:val="000000"/>
          <w:sz w:val="24"/>
          <w:szCs w:val="24"/>
        </w:rPr>
        <w:t>ferii zimowych”.</w:t>
      </w:r>
    </w:p>
    <w:p w:rsidR="00C4033A" w:rsidRDefault="00C4033A" w:rsidP="00C4033A">
      <w:pPr>
        <w:spacing w:line="360" w:lineRule="auto"/>
        <w:jc w:val="both"/>
        <w:rPr>
          <w:color w:val="000000"/>
          <w:sz w:val="24"/>
        </w:rPr>
      </w:pPr>
    </w:p>
    <w:p w:rsidR="00C4033A" w:rsidRDefault="00C4033A" w:rsidP="00C40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4033A" w:rsidRDefault="00C4033A" w:rsidP="00C4033A">
      <w:pPr>
        <w:keepNext/>
        <w:spacing w:line="360" w:lineRule="auto"/>
        <w:rPr>
          <w:color w:val="000000"/>
          <w:sz w:val="24"/>
        </w:rPr>
      </w:pPr>
    </w:p>
    <w:p w:rsidR="00C4033A" w:rsidRPr="00C4033A" w:rsidRDefault="00C4033A" w:rsidP="00C403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033A">
        <w:rPr>
          <w:color w:val="000000"/>
          <w:sz w:val="24"/>
          <w:szCs w:val="24"/>
        </w:rPr>
        <w:t>Komisję Konkursową powołuje się w następującym składzie:</w:t>
      </w:r>
    </w:p>
    <w:p w:rsidR="00C4033A" w:rsidRPr="00C4033A" w:rsidRDefault="00C4033A" w:rsidP="00C403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033A">
        <w:rPr>
          <w:color w:val="000000"/>
          <w:sz w:val="24"/>
          <w:szCs w:val="24"/>
        </w:rPr>
        <w:t>1) Eliza Malarecka – przedstawicielka Prezydenta Miasta Poznania, Przewodnicząca Komisji Konkursowej;</w:t>
      </w:r>
    </w:p>
    <w:p w:rsidR="00C4033A" w:rsidRPr="00C4033A" w:rsidRDefault="00C4033A" w:rsidP="00C403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033A">
        <w:rPr>
          <w:color w:val="000000"/>
          <w:sz w:val="24"/>
          <w:szCs w:val="24"/>
        </w:rPr>
        <w:t>2) Małgorzata Mrowińska – przedstawicielka Prezydenta Miasta Poznania;</w:t>
      </w:r>
    </w:p>
    <w:p w:rsidR="00C4033A" w:rsidRPr="00C4033A" w:rsidRDefault="00C4033A" w:rsidP="00C403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033A">
        <w:rPr>
          <w:color w:val="000000"/>
          <w:sz w:val="24"/>
          <w:szCs w:val="24"/>
        </w:rPr>
        <w:t>3) Józef Miecznik – przedstawiciel organizacji pozarządowych;</w:t>
      </w:r>
    </w:p>
    <w:p w:rsidR="00C4033A" w:rsidRDefault="00C4033A" w:rsidP="00C403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033A">
        <w:rPr>
          <w:color w:val="000000"/>
          <w:sz w:val="24"/>
          <w:szCs w:val="24"/>
        </w:rPr>
        <w:t>4) Ewa Umińska-Krygier – przedstawicielka organizacji pozarządowych.</w:t>
      </w:r>
    </w:p>
    <w:p w:rsidR="00C4033A" w:rsidRDefault="00C4033A" w:rsidP="00C4033A">
      <w:pPr>
        <w:spacing w:line="360" w:lineRule="auto"/>
        <w:jc w:val="both"/>
        <w:rPr>
          <w:color w:val="000000"/>
          <w:sz w:val="24"/>
        </w:rPr>
      </w:pPr>
    </w:p>
    <w:p w:rsidR="00C4033A" w:rsidRDefault="00C4033A" w:rsidP="00C40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033A" w:rsidRDefault="00C4033A" w:rsidP="00C4033A">
      <w:pPr>
        <w:keepNext/>
        <w:spacing w:line="360" w:lineRule="auto"/>
        <w:rPr>
          <w:color w:val="000000"/>
          <w:sz w:val="24"/>
        </w:rPr>
      </w:pPr>
    </w:p>
    <w:p w:rsidR="00C4033A" w:rsidRDefault="00C4033A" w:rsidP="00C403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033A">
        <w:rPr>
          <w:color w:val="000000"/>
          <w:sz w:val="24"/>
          <w:szCs w:val="24"/>
        </w:rPr>
        <w:t>W przypadku nieobecności Przewodniczącej Komisji Konkursowej na Przewodniczącą wyznaczona zostaje pani Małgorzata Mrowińska.</w:t>
      </w:r>
    </w:p>
    <w:p w:rsidR="00C4033A" w:rsidRDefault="00C4033A" w:rsidP="00C4033A">
      <w:pPr>
        <w:spacing w:line="360" w:lineRule="auto"/>
        <w:jc w:val="both"/>
        <w:rPr>
          <w:color w:val="000000"/>
          <w:sz w:val="24"/>
        </w:rPr>
      </w:pPr>
    </w:p>
    <w:p w:rsidR="00C4033A" w:rsidRDefault="00C4033A" w:rsidP="00C40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033A" w:rsidRDefault="00C4033A" w:rsidP="00C4033A">
      <w:pPr>
        <w:keepNext/>
        <w:spacing w:line="360" w:lineRule="auto"/>
        <w:rPr>
          <w:color w:val="000000"/>
          <w:sz w:val="24"/>
        </w:rPr>
      </w:pPr>
    </w:p>
    <w:p w:rsidR="00C4033A" w:rsidRDefault="00C4033A" w:rsidP="00C4033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033A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134/2021/P Prezydenta Miasta Poznania z dnia 15 lutego 2021 roku w sprawie procedowania przy zlecaniu zadań publicznych w</w:t>
      </w:r>
      <w:r w:rsidR="008B66A6">
        <w:rPr>
          <w:color w:val="000000"/>
          <w:sz w:val="24"/>
          <w:szCs w:val="24"/>
        </w:rPr>
        <w:t> </w:t>
      </w:r>
      <w:r w:rsidRPr="00C4033A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C4033A" w:rsidRDefault="00C4033A" w:rsidP="00C4033A">
      <w:pPr>
        <w:spacing w:line="360" w:lineRule="auto"/>
        <w:jc w:val="both"/>
        <w:rPr>
          <w:color w:val="000000"/>
          <w:sz w:val="24"/>
        </w:rPr>
      </w:pPr>
    </w:p>
    <w:p w:rsidR="00C4033A" w:rsidRDefault="00C4033A" w:rsidP="00C40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033A" w:rsidRDefault="00C4033A" w:rsidP="00C4033A">
      <w:pPr>
        <w:keepNext/>
        <w:spacing w:line="360" w:lineRule="auto"/>
        <w:rPr>
          <w:color w:val="000000"/>
          <w:sz w:val="24"/>
        </w:rPr>
      </w:pPr>
    </w:p>
    <w:p w:rsidR="00C4033A" w:rsidRDefault="00C4033A" w:rsidP="00C4033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033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4033A" w:rsidRDefault="00C4033A" w:rsidP="00C4033A">
      <w:pPr>
        <w:spacing w:line="360" w:lineRule="auto"/>
        <w:jc w:val="both"/>
        <w:rPr>
          <w:color w:val="000000"/>
          <w:sz w:val="24"/>
        </w:rPr>
      </w:pPr>
    </w:p>
    <w:p w:rsidR="00C4033A" w:rsidRDefault="00C4033A" w:rsidP="00C40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4033A" w:rsidRDefault="00C4033A" w:rsidP="00C4033A">
      <w:pPr>
        <w:keepNext/>
        <w:spacing w:line="360" w:lineRule="auto"/>
        <w:rPr>
          <w:color w:val="000000"/>
          <w:sz w:val="24"/>
        </w:rPr>
      </w:pPr>
    </w:p>
    <w:p w:rsidR="00C4033A" w:rsidRDefault="00C4033A" w:rsidP="00C4033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033A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C4033A" w:rsidRDefault="00C4033A" w:rsidP="00C4033A">
      <w:pPr>
        <w:spacing w:line="360" w:lineRule="auto"/>
        <w:jc w:val="both"/>
        <w:rPr>
          <w:color w:val="000000"/>
          <w:sz w:val="24"/>
        </w:rPr>
      </w:pPr>
    </w:p>
    <w:p w:rsidR="00C4033A" w:rsidRDefault="00C4033A" w:rsidP="00C40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4033A" w:rsidRDefault="00C4033A" w:rsidP="00C4033A">
      <w:pPr>
        <w:keepNext/>
        <w:spacing w:line="360" w:lineRule="auto"/>
        <w:rPr>
          <w:color w:val="000000"/>
          <w:sz w:val="24"/>
        </w:rPr>
      </w:pPr>
    </w:p>
    <w:p w:rsidR="00C4033A" w:rsidRDefault="00C4033A" w:rsidP="00C4033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4033A">
        <w:rPr>
          <w:color w:val="000000"/>
          <w:sz w:val="24"/>
          <w:szCs w:val="24"/>
        </w:rPr>
        <w:t>Zarządzenie wchodzi w życie z dniem podpisania.</w:t>
      </w:r>
    </w:p>
    <w:p w:rsidR="00C4033A" w:rsidRDefault="00C4033A" w:rsidP="00C4033A">
      <w:pPr>
        <w:spacing w:line="360" w:lineRule="auto"/>
        <w:jc w:val="both"/>
        <w:rPr>
          <w:color w:val="000000"/>
          <w:sz w:val="24"/>
        </w:rPr>
      </w:pPr>
    </w:p>
    <w:p w:rsidR="00C4033A" w:rsidRDefault="00C4033A" w:rsidP="00C403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4033A" w:rsidRDefault="00C4033A" w:rsidP="00C403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4033A" w:rsidRPr="00C4033A" w:rsidRDefault="00C4033A" w:rsidP="00C403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033A" w:rsidRPr="00C4033A" w:rsidSect="00C403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33A" w:rsidRDefault="00C4033A">
      <w:r>
        <w:separator/>
      </w:r>
    </w:p>
  </w:endnote>
  <w:endnote w:type="continuationSeparator" w:id="0">
    <w:p w:rsidR="00C4033A" w:rsidRDefault="00C4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33A" w:rsidRDefault="00C4033A">
      <w:r>
        <w:separator/>
      </w:r>
    </w:p>
  </w:footnote>
  <w:footnote w:type="continuationSeparator" w:id="0">
    <w:p w:rsidR="00C4033A" w:rsidRDefault="00C4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1r."/>
    <w:docVar w:name="AktNr" w:val="460/2021/P"/>
    <w:docVar w:name="Sprawa" w:val="powołania Komisji Konkursowej do zaopiniowania ofert złożonych przez organizacje pozarządowe w ramach otwartego konkursu ofert nr 59/2021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1."/>
  </w:docVars>
  <w:rsids>
    <w:rsidRoot w:val="00C403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66A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033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B422C-88C1-499B-8998-AC40B368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486</Words>
  <Characters>2909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2021-06-01T12:31:00Z</dcterms:created>
  <dcterms:modified xsi:type="dcterms:W3CDTF">2021-06-01T12:31:00Z</dcterms:modified>
</cp:coreProperties>
</file>