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E66">
              <w:rPr>
                <w:b/>
              </w:rPr>
              <w:fldChar w:fldCharType="separate"/>
            </w:r>
            <w:r w:rsidR="00FE0E66">
              <w:rPr>
                <w:b/>
              </w:rPr>
              <w:t>powołania komisji konkursowych do wyłonienia kandydatów na stanowiska dyrektorów publicznych zespołów szkolno-przedszkolnych.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E66" w:rsidRDefault="00FA63B5" w:rsidP="00FE0E66">
      <w:pPr>
        <w:spacing w:line="360" w:lineRule="auto"/>
        <w:jc w:val="both"/>
      </w:pPr>
      <w:bookmarkStart w:id="2" w:name="z1"/>
      <w:bookmarkEnd w:id="2"/>
    </w:p>
    <w:p w:rsidR="00FE0E66" w:rsidRPr="00FE0E66" w:rsidRDefault="00FE0E66" w:rsidP="00FE0E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E66">
        <w:rPr>
          <w:color w:val="000000"/>
        </w:rPr>
        <w:t>Prezydent Miasta Poznania zarządzeniem Nr 428/2021/P z dnia 18 maja 2021 r. ogłosił konkursy na stanowiska dyrektorów publicznych zespołów szkolno-przedszkolnych.</w:t>
      </w:r>
    </w:p>
    <w:p w:rsidR="00FE0E66" w:rsidRDefault="00FE0E66" w:rsidP="00FE0E66">
      <w:pPr>
        <w:spacing w:line="360" w:lineRule="auto"/>
        <w:jc w:val="both"/>
        <w:rPr>
          <w:color w:val="000000"/>
        </w:rPr>
      </w:pPr>
      <w:r w:rsidRPr="00FE0E66">
        <w:rPr>
          <w:color w:val="000000"/>
        </w:rPr>
        <w:t xml:space="preserve">W związku z powyższym ustala się skład komisji konkursowych do wyłonienia kandydatów na stanowiska dyrektorów publicznego Zespołu Szkolno-Przedszkolnego nr 14 w Poznaniu, ul. </w:t>
      </w:r>
      <w:proofErr w:type="spellStart"/>
      <w:r w:rsidRPr="00FE0E66">
        <w:rPr>
          <w:color w:val="000000"/>
        </w:rPr>
        <w:t>Leśnowolska</w:t>
      </w:r>
      <w:proofErr w:type="spellEnd"/>
      <w:r w:rsidRPr="00FE0E66">
        <w:rPr>
          <w:color w:val="000000"/>
        </w:rPr>
        <w:t xml:space="preserve"> 35, oraz Zespołu Szkolno-Przedszkolnego nr 15 w Poznaniu, ul. </w:t>
      </w:r>
      <w:proofErr w:type="spellStart"/>
      <w:r w:rsidRPr="00FE0E66">
        <w:rPr>
          <w:color w:val="000000"/>
        </w:rPr>
        <w:t>Druskienicka</w:t>
      </w:r>
      <w:proofErr w:type="spellEnd"/>
      <w:r w:rsidRPr="00FE0E66">
        <w:rPr>
          <w:color w:val="000000"/>
        </w:rPr>
        <w:t xml:space="preserve"> 32.</w:t>
      </w:r>
    </w:p>
    <w:p w:rsidR="00FE0E66" w:rsidRDefault="00FE0E66" w:rsidP="00FE0E66">
      <w:pPr>
        <w:spacing w:line="360" w:lineRule="auto"/>
        <w:jc w:val="both"/>
      </w:pPr>
    </w:p>
    <w:p w:rsidR="00FE0E66" w:rsidRDefault="00FE0E66" w:rsidP="00FE0E66">
      <w:pPr>
        <w:keepNext/>
        <w:spacing w:line="360" w:lineRule="auto"/>
        <w:jc w:val="center"/>
      </w:pPr>
      <w:r>
        <w:t>DYREKTOR WYDZIAŁU</w:t>
      </w:r>
    </w:p>
    <w:p w:rsidR="00FE0E66" w:rsidRPr="00FE0E66" w:rsidRDefault="00FE0E66" w:rsidP="00FE0E66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FE0E66" w:rsidRPr="00FE0E66" w:rsidSect="00FE0E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66" w:rsidRDefault="00FE0E66">
      <w:r>
        <w:separator/>
      </w:r>
    </w:p>
  </w:endnote>
  <w:endnote w:type="continuationSeparator" w:id="0">
    <w:p w:rsidR="00FE0E66" w:rsidRDefault="00FE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66" w:rsidRDefault="00FE0E66">
      <w:r>
        <w:separator/>
      </w:r>
    </w:p>
  </w:footnote>
  <w:footnote w:type="continuationSeparator" w:id="0">
    <w:p w:rsidR="00FE0E66" w:rsidRDefault="00FE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zespołów szkolno-przedszkolnych."/>
  </w:docVars>
  <w:rsids>
    <w:rsidRoot w:val="00FE0E66"/>
    <w:rsid w:val="000607A3"/>
    <w:rsid w:val="001B1D53"/>
    <w:rsid w:val="0022095A"/>
    <w:rsid w:val="002946C5"/>
    <w:rsid w:val="002C29F3"/>
    <w:rsid w:val="00796326"/>
    <w:rsid w:val="0084040B"/>
    <w:rsid w:val="00A87E1B"/>
    <w:rsid w:val="00AA04BE"/>
    <w:rsid w:val="00BB1A14"/>
    <w:rsid w:val="00FA63B5"/>
    <w:rsid w:val="00F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592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2021-06-08T05:16:00Z</dcterms:created>
  <dcterms:modified xsi:type="dcterms:W3CDTF">2021-06-08T05:16:00Z</dcterms:modified>
</cp:coreProperties>
</file>