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3102">
              <w:rPr>
                <w:b/>
              </w:rPr>
              <w:fldChar w:fldCharType="separate"/>
            </w:r>
            <w:r w:rsidR="00533102">
              <w:rPr>
                <w:b/>
              </w:rPr>
              <w:t>zarządzenie w sprawie wprowadzenia Regulaminu przewozów określającego warunki obsługi podróżnych oraz przewozu osób i rzeczy w komunikacji miejskiej (lokalnym transporcie zbiorowym) organizowanej przez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3102" w:rsidRDefault="00FA63B5" w:rsidP="00533102">
      <w:pPr>
        <w:spacing w:line="360" w:lineRule="auto"/>
        <w:jc w:val="both"/>
      </w:pPr>
      <w:bookmarkStart w:id="2" w:name="z1"/>
      <w:bookmarkEnd w:id="2"/>
    </w:p>
    <w:p w:rsidR="00533102" w:rsidRDefault="00533102" w:rsidP="00533102">
      <w:pPr>
        <w:spacing w:line="360" w:lineRule="auto"/>
        <w:jc w:val="both"/>
        <w:rPr>
          <w:color w:val="000000"/>
        </w:rPr>
      </w:pPr>
      <w:r w:rsidRPr="00533102">
        <w:rPr>
          <w:color w:val="000000"/>
        </w:rPr>
        <w:t>W związku z wprowadzeniem do obrotu z dniem 1 czerwca 2021 r. 90-dniowego biletu dla rodziców i dzieci z rodzin wychowujących czworo i więcej dzieci wprowadza się stosowne zmiany w Regulaminie przewozów.</w:t>
      </w:r>
    </w:p>
    <w:p w:rsidR="00533102" w:rsidRDefault="00533102" w:rsidP="00533102">
      <w:pPr>
        <w:spacing w:line="360" w:lineRule="auto"/>
        <w:jc w:val="both"/>
      </w:pPr>
    </w:p>
    <w:p w:rsidR="00533102" w:rsidRDefault="00533102" w:rsidP="00533102">
      <w:pPr>
        <w:keepNext/>
        <w:spacing w:line="360" w:lineRule="auto"/>
        <w:jc w:val="center"/>
      </w:pPr>
      <w:r>
        <w:t>ZARZĄD TRANSPORTU MIEJSKIEGO</w:t>
      </w:r>
    </w:p>
    <w:p w:rsidR="00533102" w:rsidRDefault="00533102" w:rsidP="00533102">
      <w:pPr>
        <w:keepNext/>
        <w:spacing w:line="360" w:lineRule="auto"/>
        <w:jc w:val="center"/>
      </w:pPr>
      <w:r>
        <w:t>W POZNANIU</w:t>
      </w:r>
    </w:p>
    <w:p w:rsidR="00533102" w:rsidRDefault="00533102" w:rsidP="00533102">
      <w:pPr>
        <w:keepNext/>
        <w:spacing w:line="360" w:lineRule="auto"/>
        <w:jc w:val="center"/>
      </w:pPr>
      <w:r>
        <w:t>DYREKTOR</w:t>
      </w:r>
    </w:p>
    <w:p w:rsidR="00533102" w:rsidRPr="00533102" w:rsidRDefault="00533102" w:rsidP="00533102">
      <w:pPr>
        <w:keepNext/>
        <w:spacing w:line="360" w:lineRule="auto"/>
        <w:jc w:val="center"/>
      </w:pPr>
      <w:r>
        <w:t>(-) Jan Gosiewski</w:t>
      </w:r>
    </w:p>
    <w:sectPr w:rsidR="00533102" w:rsidRPr="00533102" w:rsidSect="005331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02" w:rsidRDefault="00533102">
      <w:r>
        <w:separator/>
      </w:r>
    </w:p>
  </w:endnote>
  <w:endnote w:type="continuationSeparator" w:id="0">
    <w:p w:rsidR="00533102" w:rsidRDefault="0053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02" w:rsidRDefault="00533102">
      <w:r>
        <w:separator/>
      </w:r>
    </w:p>
  </w:footnote>
  <w:footnote w:type="continuationSeparator" w:id="0">
    <w:p w:rsidR="00533102" w:rsidRDefault="0053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533102"/>
    <w:rsid w:val="000607A3"/>
    <w:rsid w:val="00191992"/>
    <w:rsid w:val="001B1D53"/>
    <w:rsid w:val="002946C5"/>
    <w:rsid w:val="002C29F3"/>
    <w:rsid w:val="00533102"/>
    <w:rsid w:val="006C140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83</Words>
  <Characters>556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2021-06-08T07:08:00Z</dcterms:created>
  <dcterms:modified xsi:type="dcterms:W3CDTF">2021-06-08T07:08:00Z</dcterms:modified>
</cp:coreProperties>
</file>