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0DE2">
              <w:rPr>
                <w:b/>
              </w:rPr>
              <w:fldChar w:fldCharType="separate"/>
            </w:r>
            <w:r w:rsidR="00350DE2">
              <w:rPr>
                <w:b/>
              </w:rPr>
              <w:t>powołania zespołu ds. działań profilaktycznych Miasta Poznania wobec zagrożeń bezpieczeństwa ludzi spowodowanych migracją dzików na tereny zurbanizowane.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0DE2" w:rsidRDefault="00FA63B5" w:rsidP="00350DE2">
      <w:pPr>
        <w:spacing w:line="360" w:lineRule="auto"/>
        <w:jc w:val="both"/>
      </w:pPr>
      <w:bookmarkStart w:id="2" w:name="z1"/>
      <w:bookmarkEnd w:id="2"/>
    </w:p>
    <w:p w:rsidR="00350DE2" w:rsidRPr="00350DE2" w:rsidRDefault="00350DE2" w:rsidP="00350D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DE2">
        <w:rPr>
          <w:color w:val="000000"/>
        </w:rPr>
        <w:t>Rada Miasta Poznania uchwałą Nr XLVI/838/VIII/2021 z dnia 11 maja 2021 r. powierzyła Zakładowi Lasów Poznańskich prowadzenie zagadnień związanych z profilaktyką zagrożeń bezpieczeństwa ludzi wynikających z obecności dzików wolno żyjących w lasach komunalnych oraz na obszarach zurbanizowanych Poznania.</w:t>
      </w:r>
    </w:p>
    <w:p w:rsidR="00350DE2" w:rsidRPr="00350DE2" w:rsidRDefault="00350DE2" w:rsidP="00350D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DE2">
        <w:rPr>
          <w:color w:val="000000"/>
        </w:rPr>
        <w:t xml:space="preserve">Wypracowanie i wdrożenie działań profilaktycznych ma kluczowe znaczenie wobec zagrożeń, jakie powoduje migracja dzików na tereny zurbanizowane Poznania. </w:t>
      </w:r>
    </w:p>
    <w:p w:rsidR="00350DE2" w:rsidRDefault="00350DE2" w:rsidP="00350DE2">
      <w:pPr>
        <w:spacing w:line="360" w:lineRule="auto"/>
        <w:jc w:val="both"/>
        <w:rPr>
          <w:color w:val="000000"/>
        </w:rPr>
      </w:pPr>
      <w:r w:rsidRPr="00350DE2">
        <w:rPr>
          <w:color w:val="000000"/>
        </w:rPr>
        <w:t xml:space="preserve">Biorąc powyższe pod uwagę, Zakład Lasów Poznańskich uważa za celowe wydanie zarządzenia.   </w:t>
      </w:r>
    </w:p>
    <w:p w:rsidR="00350DE2" w:rsidRDefault="00350DE2" w:rsidP="00350DE2">
      <w:pPr>
        <w:spacing w:line="360" w:lineRule="auto"/>
        <w:jc w:val="both"/>
      </w:pPr>
    </w:p>
    <w:p w:rsidR="00350DE2" w:rsidRDefault="00350DE2" w:rsidP="00350DE2">
      <w:pPr>
        <w:keepNext/>
        <w:spacing w:line="360" w:lineRule="auto"/>
        <w:jc w:val="center"/>
      </w:pPr>
      <w:r>
        <w:t>DYREKTOR</w:t>
      </w:r>
    </w:p>
    <w:p w:rsidR="00350DE2" w:rsidRPr="00350DE2" w:rsidRDefault="00350DE2" w:rsidP="00350DE2">
      <w:pPr>
        <w:keepNext/>
        <w:spacing w:line="360" w:lineRule="auto"/>
        <w:jc w:val="center"/>
      </w:pPr>
      <w:r>
        <w:t>(-) mgr inż. Mieczysław Broński</w:t>
      </w:r>
    </w:p>
    <w:sectPr w:rsidR="00350DE2" w:rsidRPr="00350DE2" w:rsidSect="00350D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E2" w:rsidRDefault="00350DE2">
      <w:r>
        <w:separator/>
      </w:r>
    </w:p>
  </w:endnote>
  <w:endnote w:type="continuationSeparator" w:id="0">
    <w:p w:rsidR="00350DE2" w:rsidRDefault="0035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E2" w:rsidRDefault="00350DE2">
      <w:r>
        <w:separator/>
      </w:r>
    </w:p>
  </w:footnote>
  <w:footnote w:type="continuationSeparator" w:id="0">
    <w:p w:rsidR="00350DE2" w:rsidRDefault="0035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działań profilaktycznych Miasta Poznania wobec zagrożeń bezpieczeństwa ludzi spowodowanych migracją dzików na tereny zurbanizowane."/>
  </w:docVars>
  <w:rsids>
    <w:rsidRoot w:val="00350DE2"/>
    <w:rsid w:val="000607A3"/>
    <w:rsid w:val="001B1D53"/>
    <w:rsid w:val="0022095A"/>
    <w:rsid w:val="002946C5"/>
    <w:rsid w:val="002C29F3"/>
    <w:rsid w:val="00350DE2"/>
    <w:rsid w:val="00796326"/>
    <w:rsid w:val="00A87E1B"/>
    <w:rsid w:val="00AA04BE"/>
    <w:rsid w:val="00AB6C7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714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2021-06-11T09:09:00Z</dcterms:created>
  <dcterms:modified xsi:type="dcterms:W3CDTF">2021-06-11T09:09:00Z</dcterms:modified>
</cp:coreProperties>
</file>