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222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222D">
              <w:rPr>
                <w:b/>
              </w:rPr>
              <w:fldChar w:fldCharType="separate"/>
            </w:r>
            <w:r w:rsidR="00BD222D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222D" w:rsidRDefault="00FA63B5" w:rsidP="00BD222D">
      <w:pPr>
        <w:spacing w:line="360" w:lineRule="auto"/>
        <w:jc w:val="both"/>
      </w:pPr>
      <w:bookmarkStart w:id="2" w:name="z1"/>
      <w:bookmarkEnd w:id="2"/>
    </w:p>
    <w:p w:rsidR="00BD222D" w:rsidRDefault="00BD222D" w:rsidP="00BD222D">
      <w:pPr>
        <w:spacing w:line="360" w:lineRule="auto"/>
        <w:jc w:val="both"/>
        <w:rPr>
          <w:color w:val="000000"/>
        </w:rPr>
      </w:pPr>
      <w:r w:rsidRPr="00BD222D">
        <w:rPr>
          <w:color w:val="000000"/>
        </w:rPr>
        <w:t>Przyjęcie zarządzenia jest wynikiem zmian budżetu Miasta Poznania na rok 2021 dokonanych do 15 czerwca 2021 r. w zakresie zadań realizowanych z Rządowego Funduszu Inwestycji Lokalnych. Dodatkowo wprowadza się plany finansowe nowych zadań finansowanych z</w:t>
      </w:r>
      <w:r w:rsidR="00DE4D3D">
        <w:rPr>
          <w:color w:val="000000"/>
        </w:rPr>
        <w:t> </w:t>
      </w:r>
      <w:r w:rsidRPr="00BD222D">
        <w:rPr>
          <w:color w:val="000000"/>
        </w:rPr>
        <w:t>Funduszu Przeciwdziałania COVID-19.</w:t>
      </w:r>
    </w:p>
    <w:p w:rsidR="00BD222D" w:rsidRDefault="00BD222D" w:rsidP="00BD222D">
      <w:pPr>
        <w:spacing w:line="360" w:lineRule="auto"/>
        <w:jc w:val="both"/>
      </w:pPr>
    </w:p>
    <w:p w:rsidR="00BD222D" w:rsidRDefault="00BD222D" w:rsidP="00BD222D">
      <w:pPr>
        <w:keepNext/>
        <w:spacing w:line="360" w:lineRule="auto"/>
        <w:jc w:val="center"/>
      </w:pPr>
      <w:r>
        <w:t>SKARBNIK MIASTA POZNANIA</w:t>
      </w:r>
    </w:p>
    <w:p w:rsidR="00BD222D" w:rsidRPr="00BD222D" w:rsidRDefault="00BD222D" w:rsidP="00BD222D">
      <w:pPr>
        <w:keepNext/>
        <w:spacing w:line="360" w:lineRule="auto"/>
        <w:jc w:val="center"/>
      </w:pPr>
      <w:r>
        <w:t>(-) Barbara Sajnaj</w:t>
      </w:r>
    </w:p>
    <w:sectPr w:rsidR="00BD222D" w:rsidRPr="00BD222D" w:rsidSect="00BD22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2D" w:rsidRDefault="00BD222D">
      <w:r>
        <w:separator/>
      </w:r>
    </w:p>
  </w:endnote>
  <w:endnote w:type="continuationSeparator" w:id="0">
    <w:p w:rsidR="00BD222D" w:rsidRDefault="00BD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2D" w:rsidRDefault="00BD222D">
      <w:r>
        <w:separator/>
      </w:r>
    </w:p>
  </w:footnote>
  <w:footnote w:type="continuationSeparator" w:id="0">
    <w:p w:rsidR="00BD222D" w:rsidRDefault="00BD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BD222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222D"/>
    <w:rsid w:val="00DE4D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543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2021-06-18T07:01:00Z</dcterms:created>
  <dcterms:modified xsi:type="dcterms:W3CDTF">2021-06-18T07:01:00Z</dcterms:modified>
</cp:coreProperties>
</file>