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066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6635">
              <w:rPr>
                <w:b/>
              </w:rPr>
              <w:fldChar w:fldCharType="separate"/>
            </w:r>
            <w:r w:rsidR="00206635">
              <w:rPr>
                <w:b/>
              </w:rPr>
              <w:t>powołania Zespołu ds. Polityki na rzecz Integracji Imigrantów i Imigrantek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6635" w:rsidRDefault="00FA63B5" w:rsidP="00206635">
      <w:pPr>
        <w:spacing w:line="360" w:lineRule="auto"/>
        <w:jc w:val="both"/>
      </w:pPr>
      <w:bookmarkStart w:id="2" w:name="z1"/>
      <w:bookmarkEnd w:id="2"/>
    </w:p>
    <w:p w:rsidR="00206635" w:rsidRPr="00206635" w:rsidRDefault="00206635" w:rsidP="00206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6635">
        <w:rPr>
          <w:color w:val="000000"/>
        </w:rPr>
        <w:t>Wobec rosnącej społeczności imigrantów i imigrantek w Poznaniu zauważono potrzebę wsparcia ich integracji, w szczególności poprzez zaprojektowanie działań Miasta na rzecz cudzoziemców. Uznano za zasadne powołanie specjalnego Zespołu, który podejmie próbę zarówno zidentyfikowania potrzeb imigrantów, jak i stworzenia optymalnych warunków dla najlepszego wykorzystania ich potencjału, ale także odpowiedniego adresowania i</w:t>
      </w:r>
      <w:r w:rsidR="008F0353">
        <w:rPr>
          <w:color w:val="000000"/>
        </w:rPr>
        <w:t> </w:t>
      </w:r>
      <w:r w:rsidRPr="00206635">
        <w:rPr>
          <w:color w:val="000000"/>
        </w:rPr>
        <w:t>realizowania pomocy w obliczu pojawiających się problemów związanych z usługami publicznymi.</w:t>
      </w:r>
    </w:p>
    <w:p w:rsidR="00206635" w:rsidRDefault="00206635" w:rsidP="00206635">
      <w:pPr>
        <w:spacing w:line="360" w:lineRule="auto"/>
        <w:jc w:val="both"/>
        <w:rPr>
          <w:color w:val="000000"/>
        </w:rPr>
      </w:pPr>
      <w:r w:rsidRPr="00206635">
        <w:rPr>
          <w:color w:val="000000"/>
        </w:rPr>
        <w:t>Dokument wypracowany przez Zespół umożliwi wspólne podejście do integracji cudzoziemców, uwzględniające konieczność współdziałania różnych podmiotów.</w:t>
      </w:r>
    </w:p>
    <w:p w:rsidR="00206635" w:rsidRDefault="00206635" w:rsidP="00206635">
      <w:pPr>
        <w:spacing w:line="360" w:lineRule="auto"/>
        <w:jc w:val="both"/>
      </w:pPr>
    </w:p>
    <w:p w:rsidR="00206635" w:rsidRDefault="00206635" w:rsidP="00206635">
      <w:pPr>
        <w:keepNext/>
        <w:spacing w:line="360" w:lineRule="auto"/>
        <w:jc w:val="center"/>
      </w:pPr>
      <w:r>
        <w:t>ZASTĘPCA DYREKTORA</w:t>
      </w:r>
    </w:p>
    <w:p w:rsidR="00206635" w:rsidRPr="00206635" w:rsidRDefault="00206635" w:rsidP="00206635">
      <w:pPr>
        <w:keepNext/>
        <w:spacing w:line="360" w:lineRule="auto"/>
        <w:jc w:val="center"/>
      </w:pPr>
      <w:r>
        <w:t>(-) Łukasz Judek</w:t>
      </w:r>
    </w:p>
    <w:sectPr w:rsidR="00206635" w:rsidRPr="00206635" w:rsidSect="00206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35" w:rsidRDefault="00206635">
      <w:r>
        <w:separator/>
      </w:r>
    </w:p>
  </w:endnote>
  <w:endnote w:type="continuationSeparator" w:id="0">
    <w:p w:rsidR="00206635" w:rsidRDefault="0020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35" w:rsidRDefault="00206635">
      <w:r>
        <w:separator/>
      </w:r>
    </w:p>
  </w:footnote>
  <w:footnote w:type="continuationSeparator" w:id="0">
    <w:p w:rsidR="00206635" w:rsidRDefault="0020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olityki na rzecz Integracji Imigrantów i Imigrantek w Poznaniu."/>
  </w:docVars>
  <w:rsids>
    <w:rsidRoot w:val="00206635"/>
    <w:rsid w:val="000607A3"/>
    <w:rsid w:val="001B1D53"/>
    <w:rsid w:val="00206635"/>
    <w:rsid w:val="0022095A"/>
    <w:rsid w:val="002946C5"/>
    <w:rsid w:val="002C29F3"/>
    <w:rsid w:val="00796326"/>
    <w:rsid w:val="008F03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802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2021-06-25T05:48:00Z</dcterms:created>
  <dcterms:modified xsi:type="dcterms:W3CDTF">2021-06-25T05:48:00Z</dcterms:modified>
</cp:coreProperties>
</file>