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3319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3190">
              <w:rPr>
                <w:b/>
              </w:rPr>
              <w:fldChar w:fldCharType="separate"/>
            </w:r>
            <w:r w:rsidR="00A33190">
              <w:rPr>
                <w:b/>
              </w:rPr>
              <w:t xml:space="preserve">przeprowadzenia na terenie miasta Poznania konsultacji społecznych dotyczących projektów aktów prawa miejscowego – Regulaminu utrzymania czystości i porządku na terenie miasta Poznania oraz uchwały w sprawie szczegółowego sposobu i zakresu świadczenia usług w zakresie odbierania odpadów komunalnych od właścicieli nieruchomości i zagospodarowania tych odpadów, w zamian za uiszczaną przez właściciela nieruchomości opłatę za gospodarowanie odpadami komunalnymi.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3190" w:rsidRDefault="00FA63B5" w:rsidP="00A33190">
      <w:pPr>
        <w:spacing w:line="360" w:lineRule="auto"/>
        <w:jc w:val="both"/>
      </w:pPr>
      <w:bookmarkStart w:id="2" w:name="z1"/>
      <w:bookmarkEnd w:id="2"/>
    </w:p>
    <w:p w:rsidR="00A33190" w:rsidRPr="00A33190" w:rsidRDefault="00A33190" w:rsidP="00A331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190">
        <w:rPr>
          <w:color w:val="000000"/>
        </w:rPr>
        <w:t>Uchwałą Rady Miasta Poznania Nr XLIII/750/VIII/2021 z dnia 9 marca 2021 r. podjęto decyzję o wyjściu miasta Poznania ze struktur Związku Międzygminnego „Gospodarka Odpadami Aglomeracji Poznańskiej” ze skutkiem na dzień 31 grudnia 2021 r.</w:t>
      </w:r>
    </w:p>
    <w:p w:rsidR="00A33190" w:rsidRPr="00A33190" w:rsidRDefault="00A33190" w:rsidP="00A331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190">
        <w:rPr>
          <w:color w:val="000000"/>
        </w:rPr>
        <w:t xml:space="preserve">W związku z oświadczeniem Prezydenta Miasta Poznania o przejęciu, w ramach cesji, umów z dotychczasowymi wykonawcami usługi odbioru, transportu i zagospodarowania odpadów komunalnych z terenu Poznania zaistniała konieczność utrzymania zapisów aktów prawa miejscowego przyjętych przez Zgromadzenie ZM GOAP w celu zapewnienia ciągłości działania, aby nie zaburzać obecnych zasad jego funkcjonowania (umowy zawarte zostały do dnia 30 czerwca 2022 r.). </w:t>
      </w:r>
    </w:p>
    <w:p w:rsidR="00A33190" w:rsidRPr="00A33190" w:rsidRDefault="00A33190" w:rsidP="00A331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190">
        <w:rPr>
          <w:color w:val="000000"/>
        </w:rPr>
        <w:t>Wyjście Miasta Poznania ze ZM GOAP determinuje kolejne działania dotyczące zorganizowania przez Miasto przetargu na odbiór, transport i zagospodarowanie odpadów od 1 lipca 2022 r. W związku z tym konieczne jest przeprowadzenie konsultacji społecznych w</w:t>
      </w:r>
      <w:r w:rsidR="00311E20">
        <w:rPr>
          <w:color w:val="000000"/>
        </w:rPr>
        <w:t> </w:t>
      </w:r>
      <w:r w:rsidRPr="00A33190">
        <w:rPr>
          <w:color w:val="000000"/>
        </w:rPr>
        <w:t>sprawie projektów aktów prawa miejscowego – Regulaminu i uchwały szczegółowej –</w:t>
      </w:r>
      <w:r w:rsidR="00311E20">
        <w:rPr>
          <w:color w:val="000000"/>
        </w:rPr>
        <w:t> </w:t>
      </w:r>
      <w:r w:rsidRPr="00A33190">
        <w:rPr>
          <w:color w:val="000000"/>
        </w:rPr>
        <w:t xml:space="preserve">które pozwolą na zebranie uwag i opinii mieszkańców w zakresie przyszłego ukształtowania systemu gospodarki odpadami. Zebrane informacje przyczynią się do wypracowania znowelizowanego Regulaminu utrzymania czystości i porządku na terenie miasta Poznania oraz uchwały w sprawie szczegółowego sposobu i zakresu świadczenia usług w zakresie odbierania odpadów komunalnych od właścicieli nieruchomości i zagospodarowania tych </w:t>
      </w:r>
      <w:r w:rsidRPr="00A33190">
        <w:rPr>
          <w:color w:val="000000"/>
        </w:rPr>
        <w:lastRenderedPageBreak/>
        <w:t xml:space="preserve">odpadów, w zamian za uiszczaną przez właściciela nieruchomości opłatę za gospodarowanie odpadami komunalnymi. </w:t>
      </w:r>
    </w:p>
    <w:p w:rsidR="00A33190" w:rsidRDefault="00A33190" w:rsidP="00A33190">
      <w:pPr>
        <w:spacing w:line="360" w:lineRule="auto"/>
        <w:jc w:val="both"/>
      </w:pPr>
    </w:p>
    <w:p w:rsidR="00A33190" w:rsidRDefault="00A33190" w:rsidP="00A33190">
      <w:pPr>
        <w:spacing w:line="360" w:lineRule="auto"/>
        <w:jc w:val="both"/>
      </w:pPr>
    </w:p>
    <w:p w:rsidR="00A33190" w:rsidRDefault="00A33190" w:rsidP="00A33190">
      <w:pPr>
        <w:keepNext/>
        <w:spacing w:line="360" w:lineRule="auto"/>
        <w:jc w:val="center"/>
      </w:pPr>
      <w:r>
        <w:t>DYREKTOR</w:t>
      </w:r>
    </w:p>
    <w:p w:rsidR="00A33190" w:rsidRDefault="00A33190" w:rsidP="00A33190">
      <w:pPr>
        <w:keepNext/>
        <w:spacing w:line="360" w:lineRule="auto"/>
        <w:jc w:val="center"/>
      </w:pPr>
      <w:r>
        <w:t>WYDZIAŁU GOSPODARKI KOMUNALNEJ</w:t>
      </w:r>
    </w:p>
    <w:p w:rsidR="00A33190" w:rsidRPr="00A33190" w:rsidRDefault="00A33190" w:rsidP="00A33190">
      <w:pPr>
        <w:keepNext/>
        <w:spacing w:line="360" w:lineRule="auto"/>
        <w:jc w:val="center"/>
      </w:pPr>
      <w:r>
        <w:t>(-) Katarzyna Kruszka-Pytlik</w:t>
      </w:r>
    </w:p>
    <w:sectPr w:rsidR="00A33190" w:rsidRPr="00A33190" w:rsidSect="00A331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90" w:rsidRDefault="00A33190">
      <w:r>
        <w:separator/>
      </w:r>
    </w:p>
  </w:endnote>
  <w:endnote w:type="continuationSeparator" w:id="0">
    <w:p w:rsidR="00A33190" w:rsidRDefault="00A3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90" w:rsidRDefault="00A33190">
      <w:r>
        <w:separator/>
      </w:r>
    </w:p>
  </w:footnote>
  <w:footnote w:type="continuationSeparator" w:id="0">
    <w:p w:rsidR="00A33190" w:rsidRDefault="00A3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ów aktów prawa miejscowego – Regulaminu utrzymania czystości i porządku na terenie miasta Poznania oraz uchwały w sprawie szczegółowego sposobu i zakresu świadczenia usług w zakresie odbierania odpadów komunalnych od właścicieli nieruchomości i zagospodarowania tych odpadów, w zamian za uiszczaną przez właściciela nieruchomości opłatę za gospodarowanie odpadami komunalnymi. "/>
  </w:docVars>
  <w:rsids>
    <w:rsidRoot w:val="00A33190"/>
    <w:rsid w:val="000607A3"/>
    <w:rsid w:val="001B1D53"/>
    <w:rsid w:val="0022095A"/>
    <w:rsid w:val="002946C5"/>
    <w:rsid w:val="002C29F3"/>
    <w:rsid w:val="00311E20"/>
    <w:rsid w:val="00796326"/>
    <w:rsid w:val="00A3319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1930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2021-06-16T11:23:00Z</dcterms:created>
  <dcterms:modified xsi:type="dcterms:W3CDTF">2021-06-16T11:23:00Z</dcterms:modified>
</cp:coreProperties>
</file>