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94735">
              <w:rPr>
                <w:b/>
              </w:rPr>
              <w:fldChar w:fldCharType="separate"/>
            </w:r>
            <w:r w:rsidR="00594735">
              <w:rPr>
                <w:b/>
              </w:rPr>
              <w:t>ogłoszenia wykazu nieruchomości stanowiącej własność Miasta Poznania, położonej w Poznaniu przy ul. Albańskiej i Ostrobramskiej,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94735" w:rsidRDefault="00FA63B5" w:rsidP="00594735">
      <w:pPr>
        <w:spacing w:line="360" w:lineRule="auto"/>
        <w:jc w:val="both"/>
      </w:pPr>
      <w:bookmarkStart w:id="2" w:name="z1"/>
      <w:bookmarkEnd w:id="2"/>
    </w:p>
    <w:p w:rsidR="00594735" w:rsidRPr="00594735" w:rsidRDefault="00594735" w:rsidP="0059473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4735">
        <w:rPr>
          <w:color w:val="000000"/>
          <w:szCs w:val="20"/>
        </w:rPr>
        <w:t>Nieruchomość opisana w § 1 zarządzenia oraz objęta wykazem, będącym załącznikiem do zarządzenia, stanowi własność Miasta Poznania.</w:t>
      </w:r>
    </w:p>
    <w:p w:rsidR="00594735" w:rsidRPr="00594735" w:rsidRDefault="00594735" w:rsidP="0059473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4735">
        <w:rPr>
          <w:color w:val="000000"/>
          <w:szCs w:val="20"/>
        </w:rPr>
        <w:t>Położona jest na terenie, na którym obecnie nie obowiązuje miejscowy plan zagospodarowania przestrzennego.</w:t>
      </w:r>
    </w:p>
    <w:p w:rsidR="00594735" w:rsidRPr="00594735" w:rsidRDefault="00594735" w:rsidP="00594735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594735">
        <w:rPr>
          <w:color w:val="000000"/>
          <w:szCs w:val="20"/>
        </w:rPr>
        <w:t xml:space="preserve">Zgodnie ze </w:t>
      </w:r>
      <w:r w:rsidRPr="00594735">
        <w:rPr>
          <w:i/>
          <w:iCs/>
          <w:color w:val="000000"/>
          <w:szCs w:val="20"/>
        </w:rPr>
        <w:t>Studium uwarunkowań i kierunków zagospodarowania przestrzennego miasta Poznania</w:t>
      </w:r>
      <w:r w:rsidRPr="00594735">
        <w:rPr>
          <w:color w:val="000000"/>
          <w:szCs w:val="20"/>
        </w:rPr>
        <w:t>, zatwierdzonym uchwałą Nr LXXII/1137/VI/2014 r. Rady Miasta Poznania z dnia 23 września 2014 r., przedmiotowa nieruchomość znajduje się na obszarze oznaczonym symbolem:</w:t>
      </w:r>
      <w:r w:rsidRPr="00594735">
        <w:rPr>
          <w:b/>
          <w:bCs/>
          <w:i/>
          <w:iCs/>
          <w:color w:val="000000"/>
          <w:szCs w:val="20"/>
        </w:rPr>
        <w:t xml:space="preserve"> MN </w:t>
      </w:r>
      <w:r w:rsidRPr="00594735">
        <w:rPr>
          <w:b/>
          <w:bCs/>
          <w:color w:val="000000"/>
          <w:szCs w:val="20"/>
        </w:rPr>
        <w:t>–</w:t>
      </w:r>
      <w:r w:rsidRPr="00594735">
        <w:rPr>
          <w:b/>
          <w:bCs/>
          <w:i/>
          <w:iCs/>
          <w:color w:val="000000"/>
          <w:szCs w:val="20"/>
        </w:rPr>
        <w:t xml:space="preserve"> teren zabudowy mieszkaniowej jednorodzinnej, jako kierunek przeznaczenia wiodący – zabudowa mieszkaniowa jednorodzinna w formie:  wolno stojącej, bliźniaczej, szeregowej natomiast kierunek przeznaczenia uzupełniający stanowią zabudowa usługowa towarzysząca zabudowie mieszkaniowej, zieleń (np.: parki, skwery), tereny sportu i rekreacji, tereny komunikacji i infrastruktury technicznej. </w:t>
      </w:r>
    </w:p>
    <w:p w:rsidR="00594735" w:rsidRPr="00594735" w:rsidRDefault="00594735" w:rsidP="00594735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594735">
        <w:rPr>
          <w:color w:val="000000"/>
          <w:szCs w:val="20"/>
        </w:rPr>
        <w:t>Ponadto działki 93/26 i 196/1 powstały w wyniku podziałów działek 93/12 i 196. Dla tych działek wydano następujące decyzje:</w:t>
      </w:r>
    </w:p>
    <w:p w:rsidR="00594735" w:rsidRPr="00594735" w:rsidRDefault="00594735" w:rsidP="00594735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360" w:hanging="360"/>
        <w:jc w:val="both"/>
        <w:rPr>
          <w:color w:val="000000"/>
          <w:szCs w:val="20"/>
        </w:rPr>
      </w:pPr>
      <w:r w:rsidRPr="00594735">
        <w:rPr>
          <w:color w:val="000000"/>
          <w:szCs w:val="20"/>
        </w:rPr>
        <w:t xml:space="preserve">nr 758/2009 z dnia 27.07.2009 r. znak UA-III-U07/73313-610/09 dot. ustalenia warunków zabudowy dla inwestycji polegającej na rozbudowie budynku mieszkalnego jednorodzinnego dwulokalowego (dz. 160 i część dz. </w:t>
      </w:r>
      <w:r w:rsidRPr="00594735">
        <w:rPr>
          <w:b/>
          <w:bCs/>
          <w:color w:val="000000"/>
          <w:szCs w:val="20"/>
        </w:rPr>
        <w:t>93/12</w:t>
      </w:r>
      <w:r w:rsidRPr="00594735">
        <w:rPr>
          <w:color w:val="000000"/>
          <w:szCs w:val="20"/>
        </w:rPr>
        <w:t xml:space="preserve">, ark. 13 obr. Górczyn), </w:t>
      </w:r>
    </w:p>
    <w:p w:rsidR="00594735" w:rsidRPr="00594735" w:rsidRDefault="00594735" w:rsidP="00594735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360" w:hanging="360"/>
        <w:jc w:val="both"/>
        <w:rPr>
          <w:color w:val="000000"/>
          <w:szCs w:val="20"/>
        </w:rPr>
      </w:pPr>
      <w:r w:rsidRPr="00594735">
        <w:rPr>
          <w:color w:val="000000"/>
          <w:szCs w:val="20"/>
        </w:rPr>
        <w:t xml:space="preserve">nr 77/2013 z dnia 15.07.2013 r. znak UA-III.U07.6733.72.2013 dot. ustalenia lokalizacji inwestycji celu publicznego dla inwestycji polegającej na budowie sieci gazowej niskiego ciśnienia (część dz. </w:t>
      </w:r>
      <w:r w:rsidRPr="00594735">
        <w:rPr>
          <w:b/>
          <w:bCs/>
          <w:color w:val="000000"/>
          <w:szCs w:val="20"/>
        </w:rPr>
        <w:t>93/12</w:t>
      </w:r>
      <w:r w:rsidRPr="00594735">
        <w:rPr>
          <w:color w:val="000000"/>
          <w:szCs w:val="20"/>
        </w:rPr>
        <w:t xml:space="preserve">, 93/13, 94/1, </w:t>
      </w:r>
      <w:r w:rsidRPr="00594735">
        <w:rPr>
          <w:b/>
          <w:bCs/>
          <w:color w:val="000000"/>
          <w:szCs w:val="20"/>
        </w:rPr>
        <w:t>196</w:t>
      </w:r>
      <w:r w:rsidRPr="00594735">
        <w:rPr>
          <w:color w:val="000000"/>
          <w:szCs w:val="20"/>
        </w:rPr>
        <w:t>, ark. 13 obr. Górczyn),</w:t>
      </w:r>
    </w:p>
    <w:p w:rsidR="00594735" w:rsidRPr="00594735" w:rsidRDefault="00594735" w:rsidP="00594735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360" w:hanging="360"/>
        <w:jc w:val="both"/>
        <w:rPr>
          <w:color w:val="000000"/>
          <w:szCs w:val="20"/>
        </w:rPr>
      </w:pPr>
      <w:r w:rsidRPr="00594735">
        <w:rPr>
          <w:color w:val="000000"/>
          <w:szCs w:val="20"/>
        </w:rPr>
        <w:lastRenderedPageBreak/>
        <w:t xml:space="preserve">nr 728/2014 z dnia 22.04.2014 r. znak UA-VII-A07.6740.653.2014 dot. pozwolenia na budowę gazociągu n/c w ul. Ostrobramskiej w Poznaniu (dz. </w:t>
      </w:r>
      <w:r w:rsidRPr="00594735">
        <w:rPr>
          <w:b/>
          <w:bCs/>
          <w:color w:val="000000"/>
          <w:szCs w:val="20"/>
        </w:rPr>
        <w:t>93/12</w:t>
      </w:r>
      <w:r w:rsidRPr="00594735">
        <w:rPr>
          <w:color w:val="000000"/>
          <w:szCs w:val="20"/>
        </w:rPr>
        <w:t xml:space="preserve">, 93/13, 94/1, </w:t>
      </w:r>
      <w:r w:rsidRPr="00594735">
        <w:rPr>
          <w:b/>
          <w:bCs/>
          <w:color w:val="000000"/>
          <w:szCs w:val="20"/>
        </w:rPr>
        <w:t>196</w:t>
      </w:r>
      <w:r w:rsidRPr="00594735">
        <w:rPr>
          <w:color w:val="000000"/>
          <w:szCs w:val="20"/>
        </w:rPr>
        <w:t>, ark. 13 obr. Górczyn),</w:t>
      </w:r>
    </w:p>
    <w:p w:rsidR="00594735" w:rsidRPr="00594735" w:rsidRDefault="00594735" w:rsidP="00594735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360" w:hanging="360"/>
        <w:jc w:val="both"/>
        <w:rPr>
          <w:color w:val="000000"/>
          <w:szCs w:val="20"/>
        </w:rPr>
      </w:pPr>
      <w:r w:rsidRPr="00594735">
        <w:rPr>
          <w:color w:val="000000"/>
          <w:szCs w:val="20"/>
        </w:rPr>
        <w:t xml:space="preserve">nr 2486/2015 z dnia 20.11.2015 r. znak UA-VII-A07.6740.2535.2015 dot. pozwolenia na budowę budynku mieszkalno-usługowego w zabudowie wielorodzinnej z garażem podziemnym przy ul. Albańskiej 12 w Poznaniu (dz. 197/1, 197/2, ark. 13, obr. Górczyn) oraz budowę dwóch zjazdów (dz. 93/9, 93/13, </w:t>
      </w:r>
      <w:r w:rsidRPr="00594735">
        <w:rPr>
          <w:b/>
          <w:bCs/>
          <w:color w:val="000000"/>
          <w:szCs w:val="20"/>
        </w:rPr>
        <w:t>196</w:t>
      </w:r>
      <w:r w:rsidRPr="00594735">
        <w:rPr>
          <w:color w:val="000000"/>
          <w:szCs w:val="20"/>
        </w:rPr>
        <w:t>,</w:t>
      </w:r>
      <w:r w:rsidRPr="00594735">
        <w:rPr>
          <w:b/>
          <w:bCs/>
          <w:color w:val="000000"/>
          <w:szCs w:val="20"/>
        </w:rPr>
        <w:t xml:space="preserve"> </w:t>
      </w:r>
      <w:r w:rsidRPr="00594735">
        <w:rPr>
          <w:color w:val="000000"/>
          <w:szCs w:val="20"/>
        </w:rPr>
        <w:t>ark. 13, Obr. Gorczyn),</w:t>
      </w:r>
    </w:p>
    <w:p w:rsidR="00594735" w:rsidRPr="00594735" w:rsidRDefault="00594735" w:rsidP="00594735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360" w:hanging="360"/>
        <w:jc w:val="both"/>
        <w:rPr>
          <w:color w:val="000000"/>
          <w:szCs w:val="20"/>
        </w:rPr>
      </w:pPr>
      <w:r w:rsidRPr="00594735">
        <w:rPr>
          <w:color w:val="000000"/>
          <w:szCs w:val="20"/>
        </w:rPr>
        <w:t xml:space="preserve">nr 2329/2018 z dnia 19.10.2018 r. znak UA-VII-A07.6740.1454.2018 </w:t>
      </w:r>
      <w:r w:rsidRPr="00594735">
        <w:rPr>
          <w:b/>
          <w:bCs/>
          <w:color w:val="000000"/>
          <w:szCs w:val="20"/>
        </w:rPr>
        <w:t>–</w:t>
      </w:r>
      <w:r w:rsidRPr="00594735">
        <w:rPr>
          <w:color w:val="000000"/>
          <w:szCs w:val="20"/>
        </w:rPr>
        <w:t xml:space="preserve"> zmiana decyzji o</w:t>
      </w:r>
      <w:r w:rsidR="00F175BE">
        <w:rPr>
          <w:color w:val="000000"/>
          <w:szCs w:val="20"/>
        </w:rPr>
        <w:t> </w:t>
      </w:r>
      <w:r w:rsidRPr="00594735">
        <w:rPr>
          <w:color w:val="000000"/>
          <w:szCs w:val="20"/>
        </w:rPr>
        <w:t>pozwoleniu na budowę nr 2486/2015,</w:t>
      </w:r>
    </w:p>
    <w:p w:rsidR="00594735" w:rsidRPr="00594735" w:rsidRDefault="00594735" w:rsidP="00594735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360" w:hanging="360"/>
        <w:jc w:val="both"/>
        <w:rPr>
          <w:color w:val="000000"/>
          <w:szCs w:val="20"/>
        </w:rPr>
      </w:pPr>
      <w:r w:rsidRPr="00594735">
        <w:rPr>
          <w:color w:val="000000"/>
          <w:szCs w:val="20"/>
        </w:rPr>
        <w:t>nr 592/2017 z dnia 23.03.2017 r. znak UA-VII-A07.6740.33.2017 dot. pozwolenia na budowę dla inwestycji polegającej na remoncie budynku mieszkalnego wraz z</w:t>
      </w:r>
      <w:r w:rsidR="00F175BE">
        <w:rPr>
          <w:color w:val="000000"/>
          <w:szCs w:val="20"/>
        </w:rPr>
        <w:t> </w:t>
      </w:r>
      <w:r w:rsidRPr="00594735">
        <w:rPr>
          <w:color w:val="000000"/>
          <w:szCs w:val="20"/>
        </w:rPr>
        <w:t xml:space="preserve">dociepleniem i dobudową daszku nad wejściem na terenie nieruchomości przy ul. Albańskiej 22 w Poznaniu (dz. 153, </w:t>
      </w:r>
      <w:r w:rsidRPr="00594735">
        <w:rPr>
          <w:b/>
          <w:bCs/>
          <w:color w:val="000000"/>
          <w:szCs w:val="20"/>
        </w:rPr>
        <w:t>93/12</w:t>
      </w:r>
      <w:r w:rsidRPr="00594735">
        <w:rPr>
          <w:color w:val="000000"/>
          <w:szCs w:val="20"/>
        </w:rPr>
        <w:t>, ark. 13 obr. Górczyn).</w:t>
      </w:r>
    </w:p>
    <w:p w:rsidR="00594735" w:rsidRPr="00594735" w:rsidRDefault="00594735" w:rsidP="00594735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594735">
        <w:rPr>
          <w:color w:val="000000"/>
          <w:szCs w:val="20"/>
        </w:rPr>
        <w:t>Powyższe potwierdził Wydział Urbanistyki i Architektury Urzędu Miasta Poznania w piśmie nr UA-IV.6724.213.2021 z dnia 12 lutego 2021 r.</w:t>
      </w:r>
    </w:p>
    <w:p w:rsidR="00594735" w:rsidRPr="00594735" w:rsidRDefault="00594735" w:rsidP="00594735">
      <w:pPr>
        <w:autoSpaceDE w:val="0"/>
        <w:autoSpaceDN w:val="0"/>
        <w:adjustRightInd w:val="0"/>
        <w:spacing w:before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594735">
        <w:rPr>
          <w:color w:val="000000"/>
          <w:szCs w:val="20"/>
        </w:rPr>
        <w:t xml:space="preserve">Zgodnie z art. 37 ust. 2 pkt 6 ustawy z dnia 21 sierpnia 1997 r. o gospodarce nieruchomościami (Dz. U. z 2020 r. poz. 1990 ze zm.), </w:t>
      </w:r>
      <w:r w:rsidRPr="00594735">
        <w:rPr>
          <w:b/>
          <w:bCs/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594735" w:rsidRPr="00594735" w:rsidRDefault="00594735" w:rsidP="00594735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594735">
        <w:rPr>
          <w:color w:val="000000"/>
          <w:szCs w:val="20"/>
        </w:rPr>
        <w:t>Prezydent Miasta Poznania wydał zarządzenie Nr 243/2019/P z dnia 11 marca 2019 r. w</w:t>
      </w:r>
      <w:r w:rsidR="00F175BE">
        <w:rPr>
          <w:color w:val="000000"/>
          <w:szCs w:val="20"/>
        </w:rPr>
        <w:t> </w:t>
      </w:r>
      <w:r w:rsidRPr="00594735">
        <w:rPr>
          <w:color w:val="000000"/>
          <w:szCs w:val="20"/>
        </w:rPr>
        <w:t>sprawie określenia zasad realizacji art. 37 ust. 2 pkt 6 ustawy z dnia 21 sierpnia 1997 r. o</w:t>
      </w:r>
      <w:r w:rsidR="00F175BE">
        <w:rPr>
          <w:color w:val="000000"/>
          <w:szCs w:val="20"/>
        </w:rPr>
        <w:t> </w:t>
      </w:r>
      <w:r w:rsidRPr="00594735">
        <w:rPr>
          <w:color w:val="000000"/>
          <w:szCs w:val="20"/>
        </w:rPr>
        <w:t>gospodarce nieruchomościami.</w:t>
      </w:r>
    </w:p>
    <w:p w:rsidR="00594735" w:rsidRPr="00594735" w:rsidRDefault="00594735" w:rsidP="00594735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4735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594735">
        <w:rPr>
          <w:b/>
          <w:bCs/>
          <w:color w:val="000000"/>
          <w:szCs w:val="20"/>
        </w:rPr>
        <w:t>–</w:t>
      </w:r>
      <w:r w:rsidRPr="00594735">
        <w:rPr>
          <w:color w:val="000000"/>
          <w:szCs w:val="20"/>
        </w:rPr>
        <w:t xml:space="preserve"> tzw. masek budowlanych. </w:t>
      </w:r>
    </w:p>
    <w:p w:rsidR="00594735" w:rsidRPr="00594735" w:rsidRDefault="00594735" w:rsidP="00594735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4735">
        <w:rPr>
          <w:color w:val="000000"/>
          <w:szCs w:val="20"/>
        </w:rPr>
        <w:t>Zespół ds. masek budowlanych ustalił, że:</w:t>
      </w:r>
    </w:p>
    <w:p w:rsidR="00594735" w:rsidRPr="00594735" w:rsidRDefault="00594735" w:rsidP="0059473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4735">
        <w:rPr>
          <w:color w:val="000000"/>
        </w:rPr>
        <w:t>–</w:t>
      </w:r>
      <w:r w:rsidRPr="00594735">
        <w:rPr>
          <w:color w:val="000000"/>
          <w:szCs w:val="20"/>
        </w:rPr>
        <w:t xml:space="preserve"> nie istnieje możliwość zagospodarowania nieruchomości miejskiej jako odrębnej nieruchomości,</w:t>
      </w:r>
    </w:p>
    <w:p w:rsidR="00594735" w:rsidRPr="00594735" w:rsidRDefault="00594735" w:rsidP="0059473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4735">
        <w:rPr>
          <w:color w:val="000000"/>
        </w:rPr>
        <w:lastRenderedPageBreak/>
        <w:t>–</w:t>
      </w:r>
      <w:r w:rsidRPr="00594735">
        <w:rPr>
          <w:color w:val="000000"/>
          <w:szCs w:val="20"/>
        </w:rPr>
        <w:t xml:space="preserve"> działka 93/12 oraz 196 może poprawić warunki zagospodarowania nieruchomości przyległej.</w:t>
      </w:r>
    </w:p>
    <w:p w:rsidR="00594735" w:rsidRPr="00594735" w:rsidRDefault="00594735" w:rsidP="00594735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594735">
        <w:rPr>
          <w:color w:val="000000"/>
          <w:szCs w:val="20"/>
        </w:rPr>
        <w:t>Powyższe ustalenia Zespołu zaakceptował Z-ca Dyrektora Wydziału Gospodarki Nieruchomościami.</w:t>
      </w:r>
    </w:p>
    <w:p w:rsidR="00594735" w:rsidRPr="00594735" w:rsidRDefault="00594735" w:rsidP="00594735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594735">
        <w:rPr>
          <w:color w:val="000000"/>
          <w:szCs w:val="20"/>
        </w:rPr>
        <w:t xml:space="preserve">Dyrektor Zarządu Geodezji i Katrastru Miejskiego GEOPOZ, decyzją nr ZG-AGP.5040.137.2020 z dnia 14.09.2020 r. zatwierdził podział działki 93/12 na działki: </w:t>
      </w:r>
      <w:r w:rsidRPr="00594735">
        <w:rPr>
          <w:b/>
          <w:bCs/>
          <w:color w:val="000000"/>
          <w:szCs w:val="20"/>
        </w:rPr>
        <w:t>93/26</w:t>
      </w:r>
      <w:r w:rsidRPr="00594735">
        <w:rPr>
          <w:color w:val="000000"/>
          <w:szCs w:val="20"/>
        </w:rPr>
        <w:t>, 93/27</w:t>
      </w:r>
      <w:r w:rsidRPr="00594735">
        <w:rPr>
          <w:b/>
          <w:bCs/>
          <w:color w:val="000000"/>
          <w:szCs w:val="20"/>
        </w:rPr>
        <w:t xml:space="preserve"> </w:t>
      </w:r>
      <w:r w:rsidRPr="00594735">
        <w:rPr>
          <w:color w:val="000000"/>
          <w:szCs w:val="20"/>
        </w:rPr>
        <w:t>oraz działki</w:t>
      </w:r>
      <w:r w:rsidRPr="00594735">
        <w:rPr>
          <w:b/>
          <w:bCs/>
          <w:color w:val="000000"/>
          <w:szCs w:val="20"/>
        </w:rPr>
        <w:t xml:space="preserve"> 196 </w:t>
      </w:r>
      <w:r w:rsidRPr="00594735">
        <w:rPr>
          <w:color w:val="000000"/>
          <w:szCs w:val="20"/>
        </w:rPr>
        <w:t>na działki</w:t>
      </w:r>
      <w:r w:rsidRPr="00594735">
        <w:rPr>
          <w:b/>
          <w:bCs/>
          <w:color w:val="000000"/>
          <w:szCs w:val="20"/>
        </w:rPr>
        <w:t xml:space="preserve"> 196/1</w:t>
      </w:r>
      <w:r w:rsidRPr="00594735">
        <w:rPr>
          <w:color w:val="000000"/>
          <w:szCs w:val="20"/>
        </w:rPr>
        <w:t>, 196/2.</w:t>
      </w:r>
    </w:p>
    <w:p w:rsidR="00594735" w:rsidRPr="00594735" w:rsidRDefault="00594735" w:rsidP="00594735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594735">
        <w:rPr>
          <w:color w:val="000000"/>
          <w:szCs w:val="20"/>
        </w:rPr>
        <w:t>Właściciel nieruchomości przyległej, tj. działki 188/1, jest zainteresowany nabyciem prawa własności nieruchomości miejskich, tj. działek 93/26 i 196/1.</w:t>
      </w:r>
    </w:p>
    <w:p w:rsidR="00594735" w:rsidRPr="00594735" w:rsidRDefault="00594735" w:rsidP="0059473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4735">
        <w:rPr>
          <w:color w:val="000000"/>
          <w:szCs w:val="20"/>
        </w:rPr>
        <w:t>Zgodnie z art. 35 ust. 1 ustawy o gospodarce nieruchomościami Prezydent Miasta sporządza i</w:t>
      </w:r>
      <w:r w:rsidR="00F175BE">
        <w:rPr>
          <w:color w:val="000000"/>
          <w:szCs w:val="20"/>
        </w:rPr>
        <w:t> </w:t>
      </w:r>
      <w:r w:rsidRPr="00594735">
        <w:rPr>
          <w:color w:val="000000"/>
          <w:szCs w:val="20"/>
        </w:rPr>
        <w:t>podaje do publicznej wiadomości wykaz nieruchomości przeznaczonych do zbycia.</w:t>
      </w:r>
    </w:p>
    <w:p w:rsidR="00594735" w:rsidRPr="00594735" w:rsidRDefault="00594735" w:rsidP="0059473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4735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594735" w:rsidRDefault="00594735" w:rsidP="00594735">
      <w:pPr>
        <w:spacing w:line="360" w:lineRule="auto"/>
        <w:jc w:val="both"/>
        <w:rPr>
          <w:color w:val="000000"/>
          <w:szCs w:val="20"/>
        </w:rPr>
      </w:pPr>
      <w:r w:rsidRPr="00594735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594735" w:rsidRDefault="00594735" w:rsidP="00594735">
      <w:pPr>
        <w:spacing w:line="360" w:lineRule="auto"/>
        <w:jc w:val="both"/>
      </w:pPr>
    </w:p>
    <w:p w:rsidR="00594735" w:rsidRDefault="00594735" w:rsidP="00594735">
      <w:pPr>
        <w:keepNext/>
        <w:spacing w:line="360" w:lineRule="auto"/>
        <w:jc w:val="center"/>
      </w:pPr>
      <w:r>
        <w:t>DYREKTOR WYDZIAŁU</w:t>
      </w:r>
    </w:p>
    <w:p w:rsidR="00594735" w:rsidRPr="00594735" w:rsidRDefault="00594735" w:rsidP="00594735">
      <w:pPr>
        <w:keepNext/>
        <w:spacing w:line="360" w:lineRule="auto"/>
        <w:jc w:val="center"/>
      </w:pPr>
      <w:r>
        <w:t>(-) Magda Albińska</w:t>
      </w:r>
    </w:p>
    <w:sectPr w:rsidR="00594735" w:rsidRPr="00594735" w:rsidSect="005947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735" w:rsidRDefault="00594735">
      <w:r>
        <w:separator/>
      </w:r>
    </w:p>
  </w:endnote>
  <w:endnote w:type="continuationSeparator" w:id="0">
    <w:p w:rsidR="00594735" w:rsidRDefault="0059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735" w:rsidRDefault="00594735">
      <w:r>
        <w:separator/>
      </w:r>
    </w:p>
  </w:footnote>
  <w:footnote w:type="continuationSeparator" w:id="0">
    <w:p w:rsidR="00594735" w:rsidRDefault="00594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7F05F8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Albańskiej i Ostrobramskiej, przeznaczonej do sprzedaży w trybie bezprzetargowym."/>
  </w:docVars>
  <w:rsids>
    <w:rsidRoot w:val="00594735"/>
    <w:rsid w:val="000607A3"/>
    <w:rsid w:val="001B1D53"/>
    <w:rsid w:val="0022095A"/>
    <w:rsid w:val="002946C5"/>
    <w:rsid w:val="002C29F3"/>
    <w:rsid w:val="00594735"/>
    <w:rsid w:val="00796326"/>
    <w:rsid w:val="00A87E1B"/>
    <w:rsid w:val="00AA04BE"/>
    <w:rsid w:val="00BB1A14"/>
    <w:rsid w:val="00F175B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D4958-A927-4CE2-90AD-D2B55A1A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667</Words>
  <Characters>4403</Characters>
  <Application>Microsoft Office Word</Application>
  <DocSecurity>0</DocSecurity>
  <Lines>83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2021-07-01T13:06:00Z</dcterms:created>
  <dcterms:modified xsi:type="dcterms:W3CDTF">2021-07-01T13:06:00Z</dcterms:modified>
</cp:coreProperties>
</file>