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5577">
          <w:t>634/2021/P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5577">
        <w:rPr>
          <w:b/>
          <w:sz w:val="28"/>
        </w:rPr>
        <w:fldChar w:fldCharType="separate"/>
      </w:r>
      <w:r w:rsidR="00BF5577">
        <w:rPr>
          <w:b/>
          <w:sz w:val="28"/>
        </w:rPr>
        <w:t>3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F557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5577">
              <w:rPr>
                <w:b/>
                <w:sz w:val="24"/>
                <w:szCs w:val="24"/>
              </w:rPr>
              <w:fldChar w:fldCharType="separate"/>
            </w:r>
            <w:r w:rsidR="00BF5577">
              <w:rPr>
                <w:b/>
                <w:sz w:val="24"/>
                <w:szCs w:val="24"/>
              </w:rPr>
              <w:t xml:space="preserve">ustalenia niektórych cen i opłat za korzystanie z parkingów działających w systemie Parkuj i Jedź (Park &amp; </w:t>
            </w:r>
            <w:proofErr w:type="spellStart"/>
            <w:r w:rsidR="00BF5577">
              <w:rPr>
                <w:b/>
                <w:sz w:val="24"/>
                <w:szCs w:val="24"/>
              </w:rPr>
              <w:t>Ride</w:t>
            </w:r>
            <w:proofErr w:type="spellEnd"/>
            <w:r w:rsidR="00BF5577">
              <w:rPr>
                <w:b/>
                <w:sz w:val="24"/>
                <w:szCs w:val="24"/>
              </w:rPr>
              <w:t>) w Poznaniu, będących częścią systemu lokalnego transportu zbiorowego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5577" w:rsidP="00BF557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5577">
        <w:rPr>
          <w:color w:val="000000"/>
          <w:sz w:val="24"/>
        </w:rPr>
        <w:t xml:space="preserve">Na podstawie </w:t>
      </w:r>
      <w:r w:rsidRPr="00BF5577">
        <w:rPr>
          <w:color w:val="000000"/>
          <w:sz w:val="24"/>
          <w:szCs w:val="24"/>
        </w:rPr>
        <w:t>§ 1 pkt 4 lit. a uchwały Nr LXVII/1235/VII/2018 Rady Miasta Poznania z dnia 22 maja 2018 r. w sprawie powierzenia Prezydentowi Miasta Poznania uprawnień do ustalania wysokości cen i opłat albo o sposobie ustalania cen i opłat za usługi komunalne o</w:t>
      </w:r>
      <w:r w:rsidR="007E18D6">
        <w:rPr>
          <w:color w:val="000000"/>
          <w:sz w:val="24"/>
          <w:szCs w:val="24"/>
        </w:rPr>
        <w:t> </w:t>
      </w:r>
      <w:r w:rsidRPr="00BF5577">
        <w:rPr>
          <w:color w:val="000000"/>
          <w:sz w:val="24"/>
          <w:szCs w:val="24"/>
        </w:rPr>
        <w:t>charakterze użyteczności publicznej oraz za korzystanie z obiektów i urządzeń użyteczności publicznej, zmienionej uchwałą Nr XII/176/VIII/2019 Rady Miasta Poznania z dnia 28 maja 2019 r. oraz uchwałą Nr XXXVI/641/VIII/2020 Rady Miasta Poznania z dnia 13 października 2020 r.</w:t>
      </w:r>
      <w:r w:rsidRPr="00BF5577">
        <w:rPr>
          <w:color w:val="000000"/>
          <w:sz w:val="24"/>
        </w:rPr>
        <w:t xml:space="preserve"> zarządza się, co następuje:</w:t>
      </w:r>
    </w:p>
    <w:p w:rsidR="00BF5577" w:rsidRDefault="00BF5577" w:rsidP="00BF5577">
      <w:pPr>
        <w:spacing w:line="360" w:lineRule="auto"/>
        <w:jc w:val="both"/>
        <w:rPr>
          <w:sz w:val="24"/>
        </w:rPr>
      </w:pPr>
    </w:p>
    <w:p w:rsidR="00BF5577" w:rsidRDefault="00BF5577" w:rsidP="00BF55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5577" w:rsidRDefault="00BF5577" w:rsidP="00BF5577">
      <w:pPr>
        <w:keepNext/>
        <w:spacing w:line="360" w:lineRule="auto"/>
        <w:rPr>
          <w:color w:val="000000"/>
          <w:sz w:val="24"/>
        </w:rPr>
      </w:pPr>
    </w:p>
    <w:p w:rsidR="00BF5577" w:rsidRPr="00BF5577" w:rsidRDefault="00BF5577" w:rsidP="00BF55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5577">
        <w:rPr>
          <w:color w:val="000000"/>
          <w:sz w:val="24"/>
          <w:szCs w:val="24"/>
        </w:rPr>
        <w:t>Ustala się następujące opłaty za korzystanie z parkingów działających w systemie Parkuj i</w:t>
      </w:r>
      <w:r w:rsidR="007E18D6">
        <w:rPr>
          <w:color w:val="000000"/>
          <w:sz w:val="24"/>
          <w:szCs w:val="24"/>
        </w:rPr>
        <w:t> </w:t>
      </w:r>
      <w:r w:rsidRPr="00BF5577">
        <w:rPr>
          <w:color w:val="000000"/>
          <w:sz w:val="24"/>
          <w:szCs w:val="24"/>
        </w:rPr>
        <w:t xml:space="preserve">Jedź (Park &amp; </w:t>
      </w:r>
      <w:proofErr w:type="spellStart"/>
      <w:r w:rsidRPr="00BF5577">
        <w:rPr>
          <w:color w:val="000000"/>
          <w:sz w:val="24"/>
          <w:szCs w:val="24"/>
        </w:rPr>
        <w:t>Ride</w:t>
      </w:r>
      <w:proofErr w:type="spellEnd"/>
      <w:r w:rsidRPr="00BF5577">
        <w:rPr>
          <w:color w:val="000000"/>
          <w:sz w:val="24"/>
          <w:szCs w:val="24"/>
        </w:rPr>
        <w:t>) w Poznaniu, będących częścią systemu lokalnego transportu zbiorowego Poznania: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568"/>
        <w:gridCol w:w="2682"/>
        <w:gridCol w:w="961"/>
        <w:gridCol w:w="5087"/>
      </w:tblGrid>
      <w:tr w:rsidR="00BF5577" w:rsidRPr="00BF5577" w:rsidTr="00BF5577">
        <w:tc>
          <w:tcPr>
            <w:tcW w:w="274" w:type="pct"/>
            <w:shd w:val="clear" w:color="auto" w:fill="auto"/>
          </w:tcPr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1453" w:type="pct"/>
            <w:shd w:val="clear" w:color="auto" w:fill="auto"/>
          </w:tcPr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Tytuł opłaty</w:t>
            </w:r>
          </w:p>
        </w:tc>
        <w:tc>
          <w:tcPr>
            <w:tcW w:w="527" w:type="pct"/>
            <w:shd w:val="clear" w:color="auto" w:fill="auto"/>
          </w:tcPr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Kwota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brutto</w:t>
            </w:r>
          </w:p>
        </w:tc>
        <w:tc>
          <w:tcPr>
            <w:tcW w:w="2746" w:type="pct"/>
            <w:shd w:val="clear" w:color="auto" w:fill="auto"/>
          </w:tcPr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Uprawnienie do bezpłatnego korzystania z parkingu</w:t>
            </w:r>
          </w:p>
        </w:tc>
      </w:tr>
      <w:tr w:rsidR="00BF5577" w:rsidRPr="00BF5577" w:rsidTr="00BF5577">
        <w:tc>
          <w:tcPr>
            <w:tcW w:w="274" w:type="pct"/>
            <w:shd w:val="clear" w:color="auto" w:fill="auto"/>
          </w:tcPr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53" w:type="pct"/>
            <w:shd w:val="clear" w:color="auto" w:fill="auto"/>
          </w:tcPr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Opłata za parkowanie od momentu wjazdu na parking do zakończenia doby parkingowej</w:t>
            </w:r>
          </w:p>
        </w:tc>
        <w:tc>
          <w:tcPr>
            <w:tcW w:w="527" w:type="pct"/>
            <w:shd w:val="clear" w:color="auto" w:fill="auto"/>
          </w:tcPr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10,00 zł</w:t>
            </w:r>
          </w:p>
        </w:tc>
        <w:tc>
          <w:tcPr>
            <w:tcW w:w="2746" w:type="pct"/>
            <w:shd w:val="clear" w:color="auto" w:fill="auto"/>
          </w:tcPr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Posiadanie przy wjeździe i wyjeździe z parkingu: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1) karty PEKA lub Elektronicznej Legitymacji Studenckiej, lub Elektronicznej Legitymacji Doktoranckiej, lub Elektronicznej Legitymacji Nauczyciela Akademickiego, z ważnym w wariantach strefowych zawierających strefę A biletem: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 xml:space="preserve">a) okresowym imiennym, na sieć, normalnym lub ulgowym, 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 xml:space="preserve">b) Metropolitalnym lub Biletem Metropolitalnym z ulgą, na sieć, 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lastRenderedPageBreak/>
              <w:t>c) na rok szkolny, na sieć,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d) semestralnym, na sieć,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e) dla rodziców i dzieci z rodzin wychowujących czworo i więcej dzieci, na sieć,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 xml:space="preserve">f) dla Honorowych Dawców Krwi, na sieć, 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g) socjalnym, na sieć,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 xml:space="preserve">h) dla kierowców autobusów i motorniczych, na sieć, 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i) dla pracowników MPK i ich rodzin, na sieć,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j) Seniora, na sieć,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k) okresowym imiennym na trasę do 6 przystanków, normalnym, ulgowym 50%, Metropolitalnym lub  Metropolitalnym z ulgą,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l) w Programie Premiowym na sieć, normalnym lub ulgowym 50%,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m) w Programie Premiowym dla osób korzystających z „Biletu Metropolitalnego, na sieć” normalnym lub ulgowym 50%,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n) PEKA Firma na sieć, normalnym lub ulgowym 50%;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2) dowodu wjazdu – jeśli czas pobytu pojazdu na parkingu wynosi poniżej 10 minut.</w:t>
            </w:r>
          </w:p>
        </w:tc>
      </w:tr>
      <w:tr w:rsidR="00BF5577" w:rsidRPr="00BF5577" w:rsidTr="00BF5577">
        <w:tc>
          <w:tcPr>
            <w:tcW w:w="274" w:type="pct"/>
            <w:shd w:val="clear" w:color="auto" w:fill="auto"/>
          </w:tcPr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3" w:type="pct"/>
            <w:shd w:val="clear" w:color="auto" w:fill="auto"/>
          </w:tcPr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Opłata dodatkowa za pozostawienie pojazdu na  parkingu po upływie doby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parkingowej</w:t>
            </w:r>
          </w:p>
        </w:tc>
        <w:tc>
          <w:tcPr>
            <w:tcW w:w="527" w:type="pct"/>
            <w:shd w:val="clear" w:color="auto" w:fill="auto"/>
          </w:tcPr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2746" w:type="pct"/>
            <w:shd w:val="clear" w:color="auto" w:fill="auto"/>
          </w:tcPr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-</w:t>
            </w:r>
          </w:p>
        </w:tc>
      </w:tr>
      <w:tr w:rsidR="00BF5577" w:rsidRPr="00BF5577" w:rsidTr="00BF5577">
        <w:tc>
          <w:tcPr>
            <w:tcW w:w="274" w:type="pct"/>
            <w:shd w:val="clear" w:color="auto" w:fill="auto"/>
          </w:tcPr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453" w:type="pct"/>
            <w:shd w:val="clear" w:color="auto" w:fill="auto"/>
          </w:tcPr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Opłata dodatkowa za pozostawienie pojazdu poza miejscem wyznaczonym do</w:t>
            </w:r>
          </w:p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parkowania</w:t>
            </w:r>
          </w:p>
        </w:tc>
        <w:tc>
          <w:tcPr>
            <w:tcW w:w="527" w:type="pct"/>
            <w:shd w:val="clear" w:color="auto" w:fill="auto"/>
          </w:tcPr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2746" w:type="pct"/>
            <w:shd w:val="clear" w:color="auto" w:fill="auto"/>
          </w:tcPr>
          <w:p w:rsidR="00BF5577" w:rsidRPr="00BF5577" w:rsidRDefault="00BF5577" w:rsidP="00BF557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F5577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BF5577" w:rsidRDefault="00BF5577" w:rsidP="00BF5577">
      <w:pPr>
        <w:spacing w:line="360" w:lineRule="auto"/>
        <w:jc w:val="both"/>
        <w:rPr>
          <w:color w:val="000000"/>
          <w:sz w:val="24"/>
        </w:rPr>
      </w:pPr>
    </w:p>
    <w:p w:rsidR="00BF5577" w:rsidRDefault="00BF5577" w:rsidP="00BF5577">
      <w:pPr>
        <w:spacing w:line="360" w:lineRule="auto"/>
        <w:jc w:val="both"/>
        <w:rPr>
          <w:color w:val="000000"/>
          <w:sz w:val="24"/>
        </w:rPr>
      </w:pPr>
    </w:p>
    <w:p w:rsidR="00BF5577" w:rsidRDefault="00BF5577" w:rsidP="00BF55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5577" w:rsidRDefault="00BF5577" w:rsidP="00BF5577">
      <w:pPr>
        <w:keepNext/>
        <w:spacing w:line="360" w:lineRule="auto"/>
        <w:rPr>
          <w:color w:val="000000"/>
          <w:sz w:val="24"/>
        </w:rPr>
      </w:pPr>
    </w:p>
    <w:p w:rsidR="00BF5577" w:rsidRDefault="00BF5577" w:rsidP="00BF55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5577">
        <w:rPr>
          <w:color w:val="000000"/>
          <w:sz w:val="24"/>
          <w:szCs w:val="24"/>
        </w:rPr>
        <w:t>Wykonanie zarządzenia powierza się dyrektorowi jednostki budżetowej Zarząd Transportu Miejskiego w Poznaniu.</w:t>
      </w:r>
    </w:p>
    <w:p w:rsidR="00BF5577" w:rsidRDefault="00BF5577" w:rsidP="00BF5577">
      <w:pPr>
        <w:spacing w:line="360" w:lineRule="auto"/>
        <w:jc w:val="both"/>
        <w:rPr>
          <w:color w:val="000000"/>
          <w:sz w:val="24"/>
        </w:rPr>
      </w:pPr>
    </w:p>
    <w:p w:rsidR="00BF5577" w:rsidRDefault="00BF5577" w:rsidP="00BF55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5577" w:rsidRDefault="00BF5577" w:rsidP="00BF5577">
      <w:pPr>
        <w:keepNext/>
        <w:spacing w:line="360" w:lineRule="auto"/>
        <w:rPr>
          <w:color w:val="000000"/>
          <w:sz w:val="24"/>
        </w:rPr>
      </w:pPr>
    </w:p>
    <w:p w:rsidR="00BF5577" w:rsidRDefault="00BF5577" w:rsidP="00BF55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5577">
        <w:rPr>
          <w:color w:val="000000"/>
          <w:sz w:val="24"/>
          <w:szCs w:val="24"/>
        </w:rPr>
        <w:t>Wraz z wejściem w życie niniejszego zarządzenia traci moc zarządzenie Nr 495/2019/P Prezydenta Miasta Poznania z dnia 10 czerwca 2019 r.</w:t>
      </w:r>
    </w:p>
    <w:p w:rsidR="00BF5577" w:rsidRDefault="00BF5577" w:rsidP="00BF5577">
      <w:pPr>
        <w:spacing w:line="360" w:lineRule="auto"/>
        <w:jc w:val="both"/>
        <w:rPr>
          <w:color w:val="000000"/>
          <w:sz w:val="24"/>
        </w:rPr>
      </w:pPr>
    </w:p>
    <w:p w:rsidR="00BF5577" w:rsidRDefault="00BF5577" w:rsidP="00BF55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F5577" w:rsidRDefault="00BF5577" w:rsidP="00BF5577">
      <w:pPr>
        <w:keepNext/>
        <w:spacing w:line="360" w:lineRule="auto"/>
        <w:rPr>
          <w:color w:val="000000"/>
          <w:sz w:val="24"/>
        </w:rPr>
      </w:pPr>
    </w:p>
    <w:p w:rsidR="00BF5577" w:rsidRDefault="00BF5577" w:rsidP="00BF557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F5577">
        <w:rPr>
          <w:color w:val="000000"/>
          <w:sz w:val="24"/>
          <w:szCs w:val="24"/>
        </w:rPr>
        <w:t>Zarządzenie wchodzi w życie z dniem 4 sierpnia 2021 r.</w:t>
      </w:r>
    </w:p>
    <w:p w:rsidR="00BF5577" w:rsidRDefault="00BF5577" w:rsidP="00BF5577">
      <w:pPr>
        <w:spacing w:line="360" w:lineRule="auto"/>
        <w:jc w:val="both"/>
        <w:rPr>
          <w:color w:val="000000"/>
          <w:sz w:val="24"/>
        </w:rPr>
      </w:pPr>
    </w:p>
    <w:p w:rsidR="00BF5577" w:rsidRDefault="00BF5577" w:rsidP="00BF55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5577" w:rsidRDefault="00BF5577" w:rsidP="00BF55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5577" w:rsidRPr="00BF5577" w:rsidRDefault="00BF5577" w:rsidP="00BF55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5577" w:rsidRPr="00BF5577" w:rsidSect="00BF55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577" w:rsidRDefault="00BF5577">
      <w:r>
        <w:separator/>
      </w:r>
    </w:p>
  </w:endnote>
  <w:endnote w:type="continuationSeparator" w:id="0">
    <w:p w:rsidR="00BF5577" w:rsidRDefault="00BF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577" w:rsidRDefault="00BF5577">
      <w:r>
        <w:separator/>
      </w:r>
    </w:p>
  </w:footnote>
  <w:footnote w:type="continuationSeparator" w:id="0">
    <w:p w:rsidR="00BF5577" w:rsidRDefault="00BF5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ierpnia 2021r."/>
    <w:docVar w:name="AktNr" w:val="634/2021/P"/>
    <w:docVar w:name="Sprawa" w:val="ustalenia niektórych cen i opłat za korzystanie z parkingów działających w systemie Parkuj i Jedź (Park &amp; Ride) w Poznaniu, będących częścią systemu lokalnego transportu zbiorowego Poznania."/>
  </w:docVars>
  <w:rsids>
    <w:rsidRoot w:val="00BF557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18D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557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460</Words>
  <Characters>2616</Characters>
  <Application>Microsoft Office Word</Application>
  <DocSecurity>0</DocSecurity>
  <Lines>113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2021-08-03T10:50:00Z</dcterms:created>
  <dcterms:modified xsi:type="dcterms:W3CDTF">2021-08-03T10:50:00Z</dcterms:modified>
</cp:coreProperties>
</file>