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38349E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349E">
              <w:rPr>
                <w:b/>
              </w:rPr>
              <w:fldChar w:fldCharType="separate"/>
            </w:r>
            <w:r w:rsidR="0038349E">
              <w:rPr>
                <w:b/>
              </w:rPr>
              <w:t xml:space="preserve">ogłoszenia wykazu nieruchomości zamiennej stanowiącej własność Miasta Poznania, położonej w Poznaniu przy ulicy Poznańskiej 12, przeznaczonej do zbycia w ramach odszkodowania za grunt wydzielony na podstawie art. 98 ust. 1 ustawy z dnia 21 sierpnia 1997 r. o gospodarce nieruchomościami (Dz. U. z 2020 r. poz. 1990 ze zm.) pod tereny dróg publicznych, drogę klasy lokalnej. 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38349E" w:rsidRDefault="00FA63B5" w:rsidP="0038349E">
      <w:pPr>
        <w:spacing w:line="360" w:lineRule="auto"/>
        <w:jc w:val="both"/>
      </w:pPr>
      <w:bookmarkStart w:id="2" w:name="z1"/>
      <w:bookmarkEnd w:id="2"/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349E">
        <w:rPr>
          <w:color w:val="000000"/>
        </w:rPr>
        <w:t xml:space="preserve">Na podstawie art. 98 ust. 1 ustawy z dnia 21 sierpnia 1997 r. o gospodarce nieruchomościami (Dz.U. z 2020 r. poz. 1990 ze zm.) na wniosek właściciela spółki </w:t>
      </w:r>
      <w:proofErr w:type="spellStart"/>
      <w:r w:rsidRPr="0038349E">
        <w:rPr>
          <w:color w:val="000000"/>
        </w:rPr>
        <w:t>Constructa</w:t>
      </w:r>
      <w:proofErr w:type="spellEnd"/>
      <w:r w:rsidRPr="0038349E">
        <w:rPr>
          <w:color w:val="000000"/>
        </w:rPr>
        <w:t xml:space="preserve"> Plus spółki z</w:t>
      </w:r>
      <w:r w:rsidR="00D3624B">
        <w:rPr>
          <w:color w:val="000000"/>
        </w:rPr>
        <w:t> </w:t>
      </w:r>
      <w:r w:rsidRPr="0038349E">
        <w:rPr>
          <w:color w:val="000000"/>
        </w:rPr>
        <w:t xml:space="preserve">ograniczoną odpowiedzialnością spółki komandytowej wydzielono działki pod tereny dróg publicznych, drogę klasy lokalnej, oznaczone geodezyjnie jako działki ewidencyjne nr: 21/7, 22/5 i 23/2 z obrębu Jeżyce, ark. mapy 10, które z mocy prawa stały się własnością Miasta Poznania, z dniem, w którym decyzja wydana przez Dyrektora Zarządu Geodezji i Katastru Miejskiego GEOPOZ nr ZG-AGP.5040.233.2020 z dnia 27 października 2020 r. zatwierdzająca podział stała się ostateczna. </w:t>
      </w: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349E">
        <w:rPr>
          <w:color w:val="000000"/>
        </w:rPr>
        <w:t xml:space="preserve">Zgodnie z treścią art. 98 ust. 3 </w:t>
      </w:r>
      <w:proofErr w:type="spellStart"/>
      <w:r w:rsidRPr="0038349E">
        <w:rPr>
          <w:color w:val="000000"/>
        </w:rPr>
        <w:t>u.g.n</w:t>
      </w:r>
      <w:proofErr w:type="spellEnd"/>
      <w:r w:rsidRPr="0038349E">
        <w:rPr>
          <w:color w:val="000000"/>
        </w:rPr>
        <w:t>. „Za działki gruntu (...) przysługuje odszkodowanie w</w:t>
      </w:r>
      <w:r w:rsidR="00D3624B">
        <w:rPr>
          <w:color w:val="000000"/>
        </w:rPr>
        <w:t> </w:t>
      </w:r>
      <w:r w:rsidRPr="0038349E">
        <w:rPr>
          <w:color w:val="000000"/>
        </w:rPr>
        <w:t>wysokości uzgodnionej między właścicielem lub użytkownikiem wieczystym a właściwym organem. Przepis art. 131 stosuje się odpowiednio”. Zgodnie natomiast z treścią art. 131 ust. 1</w:t>
      </w:r>
      <w:r w:rsidR="00D3624B">
        <w:rPr>
          <w:color w:val="000000"/>
        </w:rPr>
        <w:t> </w:t>
      </w:r>
      <w:r w:rsidRPr="0038349E">
        <w:rPr>
          <w:color w:val="000000"/>
        </w:rPr>
        <w:t xml:space="preserve">i art. 131 ust. 2 </w:t>
      </w:r>
      <w:proofErr w:type="spellStart"/>
      <w:r w:rsidRPr="0038349E">
        <w:rPr>
          <w:color w:val="000000"/>
        </w:rPr>
        <w:t>u.g.n</w:t>
      </w:r>
      <w:proofErr w:type="spellEnd"/>
      <w:r w:rsidRPr="0038349E">
        <w:rPr>
          <w:color w:val="000000"/>
        </w:rPr>
        <w:t>. „W ramach odszkodowania właścicielowi lub użytkownikowi wieczystemu wywłaszczonej nieruchomości może być przyznana, za jego zgodą, odpowiednia nieruchomość zamienna. Nieruchomość zamienną przyznaje się z zasobu nieruchomości Skarbu Państwa, jeżeli wywłaszczenie następuje na rzecz Skarbu Państwa, lub z zasobu nieruchomości odpowiedniej jednostki samorządu terytorialnego, jeżeli wywłaszczenie następuje na rzecz tej jednostki”.</w:t>
      </w: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349E">
        <w:rPr>
          <w:color w:val="000000"/>
        </w:rPr>
        <w:lastRenderedPageBreak/>
        <w:t>Wysokość odszkodowania za działki, które z mocy prawa stały się własnością Miasta Poznania, ustalona została na łączna kwotę 1.734.000,00 zł (w tym podatek VAT w</w:t>
      </w:r>
      <w:r w:rsidR="00D3624B">
        <w:rPr>
          <w:color w:val="000000"/>
        </w:rPr>
        <w:t> </w:t>
      </w:r>
      <w:r w:rsidRPr="0038349E">
        <w:rPr>
          <w:color w:val="000000"/>
        </w:rPr>
        <w:t xml:space="preserve">wysokości 23%). Powyższa kwota została zaproponowana na podstawie operatu szacunkowego sporządzonego na potrzeby postępowania w sprawie ustalenia odszkodowania w trybie art. 98 ust. 3 </w:t>
      </w:r>
      <w:proofErr w:type="spellStart"/>
      <w:r w:rsidRPr="0038349E">
        <w:rPr>
          <w:color w:val="000000"/>
        </w:rPr>
        <w:t>u.g.n</w:t>
      </w:r>
      <w:proofErr w:type="spellEnd"/>
      <w:r w:rsidRPr="0038349E">
        <w:rPr>
          <w:color w:val="000000"/>
        </w:rPr>
        <w:t xml:space="preserve">., wykonanego przez rzeczoznawcę majątkowego panią Adriannę Szarafińską w dniu 15 grudnia 2020 r. </w:t>
      </w: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spellStart"/>
      <w:r w:rsidRPr="0038349E">
        <w:rPr>
          <w:color w:val="000000"/>
        </w:rPr>
        <w:t>Constructa</w:t>
      </w:r>
      <w:proofErr w:type="spellEnd"/>
      <w:r w:rsidRPr="0038349E">
        <w:rPr>
          <w:color w:val="000000"/>
        </w:rPr>
        <w:t xml:space="preserve"> Plus spółka z ograniczoną odpowiedzialnością spółka komandytowa wyraziła zgodę na przyznanie jej w ramach odszkodowania nieruchomości zamiennej stanowiącej własność Miasta Poznania przy ulicy Poznańskiej 12, oznaczonej geodezyjnie jako działka nr 64 o powierzchni 533 m², z obrębu Jeżyce, ark. mapy 10, zapisaną w księdze wieczystej nr PO1P/00005077/9. Przedmiotowa działka gruntu zabudowana jest budynkiem mieszkalno-użytkowym na rzucie w kształcie litery „L” w zabudowie zwartej. Został on wzniesiony w</w:t>
      </w:r>
      <w:r w:rsidR="00D3624B">
        <w:rPr>
          <w:color w:val="000000"/>
        </w:rPr>
        <w:t> </w:t>
      </w:r>
      <w:r w:rsidRPr="0038349E">
        <w:rPr>
          <w:color w:val="000000"/>
        </w:rPr>
        <w:t xml:space="preserve">1910 r. Jest to budynek czterokondygnacyjny, częściowo podpiwniczony, z poddaszem użytkowym, o powierzchni użytkowej 305,40 m², powierzchni netto 428,00 m², powierzchni zabudowy 175,10 m², kubaturze 2766,60 m³, wykonany w technologii tradycyjnej murowanej, zwieńczony dachem mansardowym, w średnim stanie technicznym, wyposażony w podstawowe instalacje techniczno-sanitarne (elektryczną, wodno-kanalizacyjną, gazową, telekomunikacyjną). W budynku znajdują się dwa lokale mieszkalne i dwa lokale użytkowe, obecnie nie są </w:t>
      </w:r>
      <w:proofErr w:type="spellStart"/>
      <w:r w:rsidRPr="0038349E">
        <w:rPr>
          <w:color w:val="000000"/>
        </w:rPr>
        <w:t>zamieszkałeani</w:t>
      </w:r>
      <w:proofErr w:type="spellEnd"/>
      <w:r w:rsidRPr="0038349E">
        <w:rPr>
          <w:color w:val="000000"/>
        </w:rPr>
        <w:t xml:space="preserve"> zajęte przez najemców. Na terenie nieruchomości znajdują się utwardzenia betonowe oraz wykonane z betonowych płyt chodnikowych, pojedyncze nasadzenia ozdobne, ogrodzenie z przęseł stalowych na betonowym cokole.</w:t>
      </w: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349E">
        <w:rPr>
          <w:color w:val="000000"/>
        </w:rPr>
        <w:t>Nieruchomość przy ulicy Poznańskiej 12 położona jest na terenie, na którym obecnie nie obowiązuje żaden miejscowy plan zagospodarowania przestrzennego. Zgodnie ze Studium uwarunkowań i kierunków zagospodarowania przestrzennego miasta Poznania, zatwierdzonym uchwałą Nr LXXII/1137/VI/2014 Rady Miasta Poznania z dnia 23 września 2014 r., obszar nieruchomości oznaczony jest symbolem MW/U – są to tereny zabudowy mieszkaniowej lub zabudowy usługowej w obszarze funkcjonalnego Śródmieścia. Jako kierunek przeznaczenia wiodący wyznaczono zabudowę mieszkaniową wielorodzinną lub usługową, natomiast kierunek przeznaczenia uzupełniający stanowią zieleń (np. parki, skwery), tereny sportu i rekreacji, tereny komunikacji i infrastruktury technicznej, tereny sportowo-rekreacyjne. Powyższe potwierdził Wydział Urbanistyki i Architektury Urzędu Miasta Poznania w piśmie nr UA-IV.6724.1826.2021 z dnia 19 sierpnia 2021 r.</w:t>
      </w: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349E">
        <w:rPr>
          <w:color w:val="000000"/>
        </w:rPr>
        <w:lastRenderedPageBreak/>
        <w:t>Cena przyznanej nieruchomości zamiennej Miasta Poznania przy ulicy Poznańskiej 12 wynosi 962.000,00 zł (zwolnienie z podatku VAT). Kwota określająca wartość rynkową prawa własności przedmiotowej nieruchomości wynika z operatu szacunkowego z dnia 30 listopada 2020 r. sporządzonego przez rzeczoznawcę majątkowego panią Marzannę Czeszejko. Miasto Poznań jest podatnikiem podatku VAT, a dostawa przedmiotowej działki stanowi dostawę towarów w rozumieniu art. 7 ust. 1 pkt 1 w związku z art. 5 ust. 1 pkt 1</w:t>
      </w:r>
      <w:r w:rsidR="00D3624B">
        <w:rPr>
          <w:color w:val="000000"/>
        </w:rPr>
        <w:t> </w:t>
      </w:r>
      <w:r w:rsidRPr="0038349E">
        <w:rPr>
          <w:color w:val="000000"/>
        </w:rPr>
        <w:t>ustawy z dnia 11 marca 2004 r. o podatku od towarów i usług (</w:t>
      </w:r>
      <w:proofErr w:type="spellStart"/>
      <w:r w:rsidRPr="0038349E">
        <w:rPr>
          <w:color w:val="000000"/>
        </w:rPr>
        <w:t>t.j</w:t>
      </w:r>
      <w:proofErr w:type="spellEnd"/>
      <w:r w:rsidRPr="0038349E">
        <w:rPr>
          <w:color w:val="000000"/>
        </w:rPr>
        <w:t xml:space="preserve">. Dz.U. z 2021 r. poz. 685 ze zm.), a nadto podlega zwolnieniu od podatku od towarów i usług na podstawie art. 43 ust. 1 pkt 10 i art. 29 a ust. 8.  </w:t>
      </w: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349E">
        <w:rPr>
          <w:color w:val="000000"/>
        </w:rPr>
        <w:t xml:space="preserve">Po umniejszeniu wartości odszkodowania o wartość ceny prawa własności nieruchomości zamiennej pozostała kwota odszkodowania należnego spółce </w:t>
      </w:r>
      <w:proofErr w:type="spellStart"/>
      <w:r w:rsidRPr="0038349E">
        <w:rPr>
          <w:color w:val="000000"/>
        </w:rPr>
        <w:t>Constructa</w:t>
      </w:r>
      <w:proofErr w:type="spellEnd"/>
      <w:r w:rsidRPr="0038349E">
        <w:rPr>
          <w:color w:val="000000"/>
        </w:rPr>
        <w:t xml:space="preserve"> Plus spółka z</w:t>
      </w:r>
      <w:r w:rsidR="00D3624B">
        <w:rPr>
          <w:color w:val="000000"/>
        </w:rPr>
        <w:t> </w:t>
      </w:r>
      <w:r w:rsidRPr="0038349E">
        <w:rPr>
          <w:color w:val="000000"/>
        </w:rPr>
        <w:t>ograniczoną odpowiedzialnością spółka komandytowa wynosi 772.000,00 zł (w tym podatek VAT w wysokości 23%) i zostanie rozliczona w formie dopłaty przez Miasto Poznań.</w:t>
      </w: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349E">
        <w:rPr>
          <w:color w:val="000000"/>
        </w:rPr>
        <w:t xml:space="preserve">Koszty sporządzenia ugody w formie aktu notarialnego poniosą po połowie </w:t>
      </w:r>
      <w:proofErr w:type="spellStart"/>
      <w:r w:rsidRPr="0038349E">
        <w:rPr>
          <w:color w:val="000000"/>
        </w:rPr>
        <w:t>Constructa</w:t>
      </w:r>
      <w:proofErr w:type="spellEnd"/>
      <w:r w:rsidRPr="0038349E">
        <w:rPr>
          <w:color w:val="000000"/>
        </w:rPr>
        <w:t xml:space="preserve"> Plus spółka z ograniczoną odpowiedzialnością spółka komandytowa i Miasto Poznań.</w:t>
      </w: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349E">
        <w:rPr>
          <w:color w:val="000000"/>
        </w:rPr>
        <w:t>Przedmiotowe ustalenia znalazły swoje potwierdzenie w porozumieniu z dnia 26 marca 2020 r., które zostało przyjęte i podpisane przez strony.</w:t>
      </w: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349E">
        <w:rPr>
          <w:color w:val="000000"/>
        </w:rPr>
        <w:t xml:space="preserve">Dodatkowym warunkiem zawarcia ugody w formie aktu notarialnego jest przekazanie przez spółkę </w:t>
      </w:r>
      <w:proofErr w:type="spellStart"/>
      <w:r w:rsidRPr="0038349E">
        <w:rPr>
          <w:color w:val="000000"/>
        </w:rPr>
        <w:t>Constructa</w:t>
      </w:r>
      <w:proofErr w:type="spellEnd"/>
      <w:r w:rsidRPr="0038349E">
        <w:rPr>
          <w:color w:val="000000"/>
        </w:rPr>
        <w:t xml:space="preserve"> Plus spółka z ograniczoną odpowiedzialnością spółka komandytowa na rzecz Zarządu Komunalnych Zasobów Lokalowych sp. z o.o. kwoty 100.000,00 zł na pokrycie kosztów poniesionych przez Zarząd Komunalnych Zasobów Lokalowych sp. z </w:t>
      </w:r>
      <w:proofErr w:type="spellStart"/>
      <w:r w:rsidRPr="0038349E">
        <w:rPr>
          <w:color w:val="000000"/>
        </w:rPr>
        <w:t>o.o.w</w:t>
      </w:r>
      <w:proofErr w:type="spellEnd"/>
      <w:r w:rsidRPr="0038349E">
        <w:rPr>
          <w:color w:val="000000"/>
        </w:rPr>
        <w:t xml:space="preserve"> związku z przeniesieniem lokatorów budynku znajdującego się na nieruchomości zamiennej do innego budynku z zasobów będących w dyspozycji Zarządu Komunalnych Zasobów Lokalowych sp. z o.o. Szczegółowe warunki przekazania ww. kwoty zostały określone w</w:t>
      </w:r>
      <w:r w:rsidR="00D3624B">
        <w:rPr>
          <w:color w:val="000000"/>
        </w:rPr>
        <w:t> </w:t>
      </w:r>
      <w:r w:rsidRPr="0038349E">
        <w:rPr>
          <w:color w:val="000000"/>
        </w:rPr>
        <w:t>§</w:t>
      </w:r>
      <w:r w:rsidR="00D3624B">
        <w:rPr>
          <w:color w:val="000000"/>
        </w:rPr>
        <w:t> </w:t>
      </w:r>
      <w:r w:rsidRPr="0038349E">
        <w:rPr>
          <w:color w:val="000000"/>
        </w:rPr>
        <w:t>2</w:t>
      </w:r>
      <w:r w:rsidR="00D3624B">
        <w:rPr>
          <w:color w:val="000000"/>
        </w:rPr>
        <w:t> </w:t>
      </w:r>
      <w:r w:rsidRPr="0038349E">
        <w:rPr>
          <w:color w:val="000000"/>
        </w:rPr>
        <w:t xml:space="preserve">ust. 10, 11 i 12 porozumienia zawartego w dniu 26 marca 2020 r. </w:t>
      </w: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349E">
        <w:rPr>
          <w:color w:val="000000"/>
        </w:rPr>
        <w:t xml:space="preserve">Ponadto tryb przekazania nieruchomości zamiennej został określony w § 2 ust. 15 ww. porozumienia. </w:t>
      </w:r>
    </w:p>
    <w:p w:rsidR="0038349E" w:rsidRPr="0038349E" w:rsidRDefault="0038349E" w:rsidP="00383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8349E" w:rsidRDefault="0038349E" w:rsidP="0038349E">
      <w:pPr>
        <w:spacing w:line="360" w:lineRule="auto"/>
        <w:jc w:val="both"/>
        <w:rPr>
          <w:color w:val="000000"/>
        </w:rPr>
      </w:pPr>
      <w:r w:rsidRPr="0038349E">
        <w:rPr>
          <w:color w:val="000000"/>
        </w:rPr>
        <w:t>Mając na uwadze powyższe, wydanie zarządzenia jest w pełni słuszne i uzasadnione.</w:t>
      </w:r>
    </w:p>
    <w:p w:rsidR="0038349E" w:rsidRDefault="0038349E" w:rsidP="0038349E">
      <w:pPr>
        <w:spacing w:line="360" w:lineRule="auto"/>
        <w:jc w:val="both"/>
      </w:pPr>
    </w:p>
    <w:p w:rsidR="0038349E" w:rsidRDefault="0038349E" w:rsidP="0038349E">
      <w:pPr>
        <w:keepNext/>
        <w:spacing w:line="360" w:lineRule="auto"/>
        <w:jc w:val="center"/>
      </w:pPr>
      <w:r>
        <w:lastRenderedPageBreak/>
        <w:t>Z-ca Dyrektora</w:t>
      </w:r>
    </w:p>
    <w:p w:rsidR="0038349E" w:rsidRDefault="0038349E" w:rsidP="0038349E">
      <w:pPr>
        <w:keepNext/>
        <w:spacing w:line="360" w:lineRule="auto"/>
        <w:jc w:val="center"/>
      </w:pPr>
      <w:r>
        <w:t>ds. Inwestycji</w:t>
      </w:r>
    </w:p>
    <w:p w:rsidR="0038349E" w:rsidRPr="0038349E" w:rsidRDefault="0038349E" w:rsidP="0038349E">
      <w:pPr>
        <w:keepNext/>
        <w:spacing w:line="360" w:lineRule="auto"/>
        <w:jc w:val="center"/>
      </w:pPr>
      <w:r>
        <w:t>(-) Radosław Ciesielski</w:t>
      </w:r>
    </w:p>
    <w:sectPr w:rsidR="0038349E" w:rsidRPr="0038349E" w:rsidSect="003834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9E" w:rsidRDefault="0038349E">
      <w:r>
        <w:separator/>
      </w:r>
    </w:p>
  </w:endnote>
  <w:endnote w:type="continuationSeparator" w:id="0">
    <w:p w:rsidR="0038349E" w:rsidRDefault="0038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9E" w:rsidRDefault="0038349E">
      <w:r>
        <w:separator/>
      </w:r>
    </w:p>
  </w:footnote>
  <w:footnote w:type="continuationSeparator" w:id="0">
    <w:p w:rsidR="0038349E" w:rsidRDefault="00383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zamiennej stanowiącej własność Miasta Poznania, położonej w Poznaniu przy ulicy Poznańskiej 12, przeznaczonej do zbycia w ramach odszkodowania za grunt wydzielony na podstawie art. 98 ust. 1 ustawy z dnia 21 sierpnia 1997 r. o gospodarce nieruchomościami (Dz. U. z 2020 r. poz. 1990 ze zm.) pod tereny dróg publicznych, drogę klasy lokalnej. _x000d_"/>
  </w:docVars>
  <w:rsids>
    <w:rsidRoot w:val="0038349E"/>
    <w:rsid w:val="000607A3"/>
    <w:rsid w:val="001B1D53"/>
    <w:rsid w:val="0022095A"/>
    <w:rsid w:val="002946C5"/>
    <w:rsid w:val="002C29F3"/>
    <w:rsid w:val="0038349E"/>
    <w:rsid w:val="00796326"/>
    <w:rsid w:val="00A87E1B"/>
    <w:rsid w:val="00AA04BE"/>
    <w:rsid w:val="00BB1A14"/>
    <w:rsid w:val="00D3624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921</Words>
  <Characters>5834</Characters>
  <Application>Microsoft Office Word</Application>
  <DocSecurity>0</DocSecurity>
  <Lines>106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2021-09-03T11:08:00Z</dcterms:created>
  <dcterms:modified xsi:type="dcterms:W3CDTF">2021-09-03T11:08:00Z</dcterms:modified>
</cp:coreProperties>
</file>